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415"/>
        </w:tabs>
        <w:jc w:val="both"/>
        <w:rPr>
          <w:rFonts w:eastAsia="黑体"/>
          <w:snapToGrid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spacing w:val="0"/>
          <w:kern w:val="0"/>
          <w:sz w:val="32"/>
          <w:szCs w:val="32"/>
          <w:lang w:val="en-US" w:eastAsia="zh-CN"/>
        </w:rPr>
        <w:t xml:space="preserve">3 </w:t>
      </w:r>
      <w:r>
        <w:rPr>
          <w:rFonts w:hint="eastAsia" w:eastAsia="黑体"/>
          <w:snapToGrid w:val="0"/>
          <w:spacing w:val="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eastAsia="黑体"/>
          <w:snapToGrid w:val="0"/>
          <w:spacing w:val="0"/>
          <w:kern w:val="0"/>
          <w:sz w:val="32"/>
          <w:szCs w:val="32"/>
        </w:rPr>
        <w:tab/>
      </w:r>
    </w:p>
    <w:p>
      <w:pPr>
        <w:widowControl/>
        <w:tabs>
          <w:tab w:val="left" w:pos="2415"/>
        </w:tabs>
        <w:jc w:val="center"/>
        <w:rPr>
          <w:rFonts w:hint="eastAsia" w:ascii="方正小标宋_GBK" w:hAnsi="华文中宋" w:eastAsia="方正小标宋_GBK" w:cs="华文中宋"/>
          <w:bCs/>
          <w:snapToGrid w:val="0"/>
          <w:spacing w:val="0"/>
          <w:kern w:val="0"/>
          <w:sz w:val="38"/>
          <w:szCs w:val="38"/>
        </w:rPr>
      </w:pPr>
      <w:bookmarkStart w:id="0" w:name="_GoBack"/>
      <w:r>
        <w:rPr>
          <w:rFonts w:hint="eastAsia" w:ascii="方正小标宋_GBK" w:hAnsi="华文中宋" w:eastAsia="方正小标宋_GBK" w:cs="华文中宋"/>
          <w:bCs/>
          <w:snapToGrid w:val="0"/>
          <w:spacing w:val="0"/>
          <w:kern w:val="0"/>
          <w:sz w:val="38"/>
          <w:szCs w:val="38"/>
        </w:rPr>
        <w:t>自治区就业见习岗位年度计划表</w:t>
      </w:r>
    </w:p>
    <w:bookmarkEnd w:id="0"/>
    <w:p>
      <w:pPr>
        <w:tabs>
          <w:tab w:val="left" w:pos="13185"/>
        </w:tabs>
        <w:ind w:firstLine="600" w:firstLineChars="250"/>
        <w:rPr>
          <w:rFonts w:hint="eastAsia" w:ascii="仿宋_GB2312"/>
          <w:spacing w:val="0"/>
          <w:sz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</w:rPr>
        <w:t xml:space="preserve">申请单位：（盖章）   </w:t>
      </w:r>
      <w:r>
        <w:rPr>
          <w:rFonts w:hint="eastAsia" w:ascii="仿宋_GB2312" w:hAnsi="仿宋_GB2312" w:eastAsia="仿宋_GB2312" w:cs="仿宋_GB2312"/>
          <w:spacing w:val="0"/>
          <w:sz w:val="24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pacing w:val="0"/>
          <w:sz w:val="24"/>
        </w:rPr>
        <w:t xml:space="preserve">                          申报日期：     年    月    日</w:t>
      </w:r>
      <w:r>
        <w:rPr>
          <w:rFonts w:ascii="仿宋_GB2312"/>
          <w:spacing w:val="0"/>
          <w:sz w:val="24"/>
        </w:rPr>
        <w:tab/>
      </w:r>
    </w:p>
    <w:tbl>
      <w:tblPr>
        <w:tblStyle w:val="4"/>
        <w:tblW w:w="128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044"/>
        <w:gridCol w:w="1442"/>
        <w:gridCol w:w="1950"/>
        <w:gridCol w:w="1269"/>
        <w:gridCol w:w="1302"/>
        <w:gridCol w:w="2380"/>
        <w:gridCol w:w="16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序号</w:t>
            </w: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见习岗位名称</w:t>
            </w: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拟接收见习</w:t>
            </w:r>
          </w:p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人员数</w:t>
            </w: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占单位该岗位总人数比例（%）</w:t>
            </w: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学历要求</w:t>
            </w: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专业要求</w:t>
            </w: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主要见习内容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0"/>
                <w:sz w:val="24"/>
              </w:rPr>
            </w:pPr>
            <w:r>
              <w:rPr>
                <w:rFonts w:eastAsia="黑体"/>
                <w:spacing w:val="0"/>
                <w:sz w:val="24"/>
              </w:rPr>
              <w:t>见习待遇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23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0A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60" w:lineRule="auto"/>
      <w:ind w:firstLine="200"/>
    </w:pPr>
    <w:rPr>
      <w:rFonts w:ascii="Calibri" w:hAnsi="Calibri" w:eastAsia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2022-06-23T12:22:18Z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