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60" w:lineRule="exact"/>
        <w:ind w:right="0" w:rightChars="0" w:firstLine="0"/>
        <w:jc w:val="left"/>
        <w:textAlignment w:val="auto"/>
        <w:outlineLvl w:val="9"/>
        <w:rPr>
          <w:rFonts w:hint="eastAsia" w:ascii="黑体" w:hAnsi="黑体" w:eastAsia="黑体" w:cs="黑体"/>
          <w:i w:val="0"/>
          <w:iCs w:val="0"/>
          <w:caps w:val="0"/>
          <w:color w:val="333333"/>
          <w:spacing w:val="0"/>
          <w:kern w:val="0"/>
          <w:sz w:val="32"/>
          <w:szCs w:val="32"/>
          <w:lang w:val="en-US" w:eastAsia="zh-CN" w:bidi="ar"/>
        </w:rPr>
      </w:pPr>
      <w:r>
        <w:rPr>
          <w:rFonts w:hint="eastAsia" w:ascii="黑体" w:hAnsi="黑体" w:eastAsia="黑体" w:cs="黑体"/>
          <w:i w:val="0"/>
          <w:iCs w:val="0"/>
          <w:caps w:val="0"/>
          <w:color w:val="333333"/>
          <w:spacing w:val="0"/>
          <w:kern w:val="0"/>
          <w:sz w:val="32"/>
          <w:szCs w:val="32"/>
          <w:lang w:val="en-US" w:eastAsia="zh-CN" w:bidi="ar"/>
        </w:rPr>
        <w:t>附件5</w:t>
      </w:r>
    </w:p>
    <w:p>
      <w:pPr>
        <w:keepNext w:val="0"/>
        <w:keepLines w:val="0"/>
        <w:pageBreakBefore w:val="0"/>
        <w:widowControl w:val="0"/>
        <w:kinsoku/>
        <w:wordWrap/>
        <w:overflowPunct/>
        <w:topLinePunct w:val="0"/>
        <w:autoSpaceDE/>
        <w:autoSpaceDN/>
        <w:bidi w:val="0"/>
        <w:snapToGrid/>
        <w:spacing w:line="560" w:lineRule="exact"/>
        <w:ind w:right="0" w:rightChars="0" w:firstLine="0"/>
        <w:jc w:val="center"/>
        <w:textAlignment w:val="auto"/>
        <w:outlineLvl w:val="9"/>
        <w:rPr>
          <w:rFonts w:hint="eastAsia" w:ascii="方正小标宋_GBK" w:hAnsi="方正小标宋_GBK" w:eastAsia="方正小标宋_GBK" w:cs="方正小标宋_GBK"/>
          <w:i w:val="0"/>
          <w:iCs w:val="0"/>
          <w:caps w:val="0"/>
          <w:color w:val="333333"/>
          <w:spacing w:val="0"/>
          <w:kern w:val="0"/>
          <w:sz w:val="44"/>
          <w:szCs w:val="44"/>
          <w:lang w:val="en-US" w:eastAsia="zh-CN" w:bidi="ar"/>
        </w:rPr>
      </w:pPr>
      <w:r>
        <w:rPr>
          <w:rFonts w:hint="eastAsia" w:ascii="方正小标宋_GBK" w:hAnsi="方正小标宋_GBK" w:eastAsia="方正小标宋_GBK" w:cs="方正小标宋_GBK"/>
          <w:i w:val="0"/>
          <w:iCs w:val="0"/>
          <w:caps w:val="0"/>
          <w:color w:val="333333"/>
          <w:spacing w:val="0"/>
          <w:kern w:val="0"/>
          <w:sz w:val="44"/>
          <w:szCs w:val="44"/>
          <w:lang w:val="en-US" w:eastAsia="zh-CN" w:bidi="ar"/>
        </w:rPr>
        <w:t>《和谐劳动关系工业园区、乡镇（街道）评价规范（试行）》</w:t>
      </w:r>
    </w:p>
    <w:p>
      <w:pPr>
        <w:pStyle w:val="3"/>
        <w:keepNext w:val="0"/>
        <w:keepLines w:val="0"/>
        <w:pageBreakBefore w:val="0"/>
        <w:widowControl w:val="0"/>
        <w:kinsoku/>
        <w:wordWrap/>
        <w:overflowPunct/>
        <w:topLinePunct w:val="0"/>
        <w:autoSpaceDE/>
        <w:autoSpaceDN/>
        <w:bidi w:val="0"/>
        <w:adjustRightInd/>
        <w:snapToGrid/>
        <w:spacing w:after="0" w:afterLines="0" w:line="560" w:lineRule="exact"/>
        <w:textAlignment w:val="auto"/>
        <w:rPr>
          <w:rFonts w:hint="eastAsia"/>
        </w:rPr>
      </w:pPr>
    </w:p>
    <w:tbl>
      <w:tblPr>
        <w:tblStyle w:val="5"/>
        <w:tblW w:w="1324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150"/>
        <w:gridCol w:w="10235"/>
        <w:gridCol w:w="85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2150"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outlineLvl w:val="9"/>
              <w:rPr>
                <w:rFonts w:hint="eastAsia" w:ascii="方正黑体_GBK" w:hAnsi="宋体" w:eastAsia="方正黑体_GBK" w:cs="宋体"/>
                <w:color w:val="auto"/>
                <w:kern w:val="0"/>
                <w:sz w:val="24"/>
                <w:szCs w:val="24"/>
                <w:highlight w:val="none"/>
              </w:rPr>
            </w:pPr>
            <w:r>
              <w:rPr>
                <w:rFonts w:hint="eastAsia" w:ascii="方正黑体_GBK" w:hAnsi="宋体" w:eastAsia="方正黑体_GBK" w:cs="宋体"/>
                <w:color w:val="auto"/>
                <w:kern w:val="0"/>
                <w:sz w:val="24"/>
                <w:szCs w:val="24"/>
                <w:highlight w:val="none"/>
                <w:lang w:eastAsia="zh-CN"/>
              </w:rPr>
              <w:t>评价</w:t>
            </w:r>
            <w:r>
              <w:rPr>
                <w:rFonts w:hint="eastAsia" w:ascii="方正黑体_GBK" w:hAnsi="宋体" w:eastAsia="方正黑体_GBK" w:cs="宋体"/>
                <w:color w:val="auto"/>
                <w:kern w:val="0"/>
                <w:sz w:val="24"/>
                <w:szCs w:val="24"/>
                <w:highlight w:val="none"/>
              </w:rPr>
              <w:t>项目</w:t>
            </w:r>
          </w:p>
        </w:tc>
        <w:tc>
          <w:tcPr>
            <w:tcW w:w="1023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outlineLvl w:val="9"/>
              <w:rPr>
                <w:rFonts w:hint="eastAsia" w:ascii="方正黑体_GBK" w:hAnsi="宋体" w:eastAsia="方正黑体_GBK" w:cs="宋体"/>
                <w:color w:val="auto"/>
                <w:kern w:val="0"/>
                <w:sz w:val="24"/>
                <w:szCs w:val="24"/>
                <w:highlight w:val="none"/>
              </w:rPr>
            </w:pPr>
            <w:r>
              <w:rPr>
                <w:rFonts w:hint="eastAsia" w:ascii="方正黑体_GBK" w:hAnsi="宋体" w:eastAsia="方正黑体_GBK" w:cs="宋体"/>
                <w:color w:val="auto"/>
                <w:kern w:val="0"/>
                <w:sz w:val="24"/>
                <w:szCs w:val="24"/>
                <w:highlight w:val="none"/>
                <w:lang w:eastAsia="zh-CN"/>
              </w:rPr>
              <w:t>评价</w:t>
            </w:r>
            <w:r>
              <w:rPr>
                <w:rFonts w:hint="eastAsia" w:ascii="方正黑体_GBK" w:hAnsi="宋体" w:eastAsia="方正黑体_GBK" w:cs="宋体"/>
                <w:color w:val="auto"/>
                <w:kern w:val="0"/>
                <w:sz w:val="24"/>
                <w:szCs w:val="24"/>
                <w:highlight w:val="none"/>
              </w:rPr>
              <w:t>内容（含分值）</w:t>
            </w:r>
          </w:p>
        </w:tc>
        <w:tc>
          <w:tcPr>
            <w:tcW w:w="85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outlineLvl w:val="9"/>
              <w:rPr>
                <w:rFonts w:hint="eastAsia" w:ascii="方正黑体_GBK" w:hAnsi="宋体" w:eastAsia="方正黑体_GBK" w:cs="宋体"/>
                <w:color w:val="auto"/>
                <w:kern w:val="0"/>
                <w:sz w:val="24"/>
                <w:szCs w:val="24"/>
                <w:highlight w:val="none"/>
              </w:rPr>
            </w:pPr>
            <w:r>
              <w:rPr>
                <w:rFonts w:hint="eastAsia" w:ascii="方正黑体_GBK" w:hAnsi="宋体" w:eastAsia="方正黑体_GBK" w:cs="宋体"/>
                <w:color w:val="auto"/>
                <w:kern w:val="0"/>
                <w:sz w:val="24"/>
                <w:szCs w:val="24"/>
                <w:highlight w:val="none"/>
              </w:rPr>
              <w:t>评分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2150" w:type="dxa"/>
            <w:vMerge w:val="restart"/>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楷体_GBK" w:hAnsi="方正楷体_GBK" w:eastAsia="方正楷体_GBK" w:cs="方正楷体_GBK"/>
                <w:color w:val="auto"/>
                <w:sz w:val="24"/>
                <w:szCs w:val="24"/>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楷体_GBK" w:hAnsi="方正楷体_GBK" w:eastAsia="方正楷体_GBK" w:cs="方正楷体_GBK"/>
                <w:color w:val="auto"/>
                <w:sz w:val="24"/>
                <w:szCs w:val="24"/>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楷体_GBK" w:hAnsi="方正楷体_GBK" w:eastAsia="方正楷体_GBK" w:cs="方正楷体_GBK"/>
                <w:color w:val="auto"/>
                <w:sz w:val="24"/>
                <w:szCs w:val="24"/>
              </w:rPr>
            </w:pPr>
            <w:r>
              <w:rPr>
                <w:rFonts w:hint="eastAsia" w:ascii="方正楷体_GBK" w:hAnsi="方正楷体_GBK" w:eastAsia="方正楷体_GBK" w:cs="方正楷体_GBK"/>
                <w:color w:val="auto"/>
                <w:sz w:val="24"/>
                <w:szCs w:val="24"/>
              </w:rPr>
              <w:t>一、组织和机构建设（</w:t>
            </w:r>
            <w:r>
              <w:rPr>
                <w:rFonts w:hint="eastAsia" w:ascii="方正楷体_GBK" w:hAnsi="方正楷体_GBK" w:eastAsia="方正楷体_GBK" w:cs="方正楷体_GBK"/>
                <w:color w:val="auto"/>
                <w:sz w:val="24"/>
                <w:szCs w:val="24"/>
                <w:lang w:val="en-US" w:eastAsia="zh-CN"/>
              </w:rPr>
              <w:t>17</w:t>
            </w:r>
            <w:r>
              <w:rPr>
                <w:rFonts w:hint="eastAsia" w:ascii="方正楷体_GBK" w:hAnsi="方正楷体_GBK" w:eastAsia="方正楷体_GBK" w:cs="方正楷体_GBK"/>
                <w:color w:val="auto"/>
                <w:sz w:val="24"/>
                <w:szCs w:val="24"/>
              </w:rPr>
              <w:t>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楷体_GBK" w:hAnsi="方正楷体_GBK" w:eastAsia="方正楷体_GBK" w:cs="方正楷体_GBK"/>
                <w:color w:val="auto"/>
                <w:sz w:val="24"/>
                <w:szCs w:val="24"/>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楷体_GBK" w:hAnsi="方正楷体_GBK" w:eastAsia="方正楷体_GBK" w:cs="方正楷体_GBK"/>
                <w:color w:val="auto"/>
                <w:sz w:val="24"/>
                <w:szCs w:val="24"/>
              </w:rPr>
            </w:pPr>
          </w:p>
        </w:tc>
        <w:tc>
          <w:tcPr>
            <w:tcW w:w="1023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.工业园区、乡镇（街道）党委领导下的构建和谐劳动关系工作机制健全，将巩固深化新时代和谐劳动关系工作纳入当地党委、政府重要议事日程，制定出台巩固深化新时代和谐劳动关系工作实施方案</w:t>
            </w:r>
            <w:r>
              <w:rPr>
                <w:rFonts w:hint="eastAsia" w:ascii="仿宋_GB2312" w:hAnsi="仿宋_GB2312" w:eastAsia="仿宋_GB2312" w:cs="仿宋_GB2312"/>
                <w:color w:val="auto"/>
                <w:sz w:val="24"/>
                <w:szCs w:val="24"/>
              </w:rPr>
              <w:t>（2分）</w:t>
            </w:r>
            <w:r>
              <w:rPr>
                <w:rFonts w:hint="eastAsia" w:ascii="仿宋_GB2312" w:hAnsi="仿宋_GB2312" w:eastAsia="仿宋_GB2312" w:cs="仿宋_GB2312"/>
                <w:color w:val="auto"/>
                <w:sz w:val="24"/>
                <w:szCs w:val="24"/>
                <w:lang w:val="en-US" w:eastAsia="zh-CN"/>
              </w:rPr>
              <w:t>，完善政府、工会、企业代表组织共同参与的劳动关系协商协调机制</w:t>
            </w:r>
            <w:r>
              <w:rPr>
                <w:rFonts w:hint="eastAsia" w:ascii="仿宋_GB2312" w:hAnsi="仿宋_GB2312" w:eastAsia="仿宋_GB2312" w:cs="仿宋_GB2312"/>
                <w:color w:val="auto"/>
                <w:sz w:val="24"/>
                <w:szCs w:val="24"/>
              </w:rPr>
              <w:t>。（2分）</w:t>
            </w:r>
          </w:p>
        </w:tc>
        <w:tc>
          <w:tcPr>
            <w:tcW w:w="85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outlineLvl w:val="9"/>
              <w:rPr>
                <w:rFonts w:hint="eastAsia" w:ascii="方正仿宋_GBK" w:hAnsi="宋体" w:eastAsia="方正仿宋_GBK" w:cs="宋体"/>
                <w:color w:val="auto"/>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215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楷体_GBK" w:hAnsi="方正楷体_GBK" w:eastAsia="方正楷体_GBK" w:cs="方正楷体_GBK"/>
                <w:color w:val="auto"/>
                <w:sz w:val="24"/>
                <w:szCs w:val="24"/>
              </w:rPr>
            </w:pPr>
          </w:p>
        </w:tc>
        <w:tc>
          <w:tcPr>
            <w:tcW w:w="1023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基层人力资源社会保障公共服务平台全部加载劳动关系协调、劳动争议调解和劳动保障监察工作职能（2分），</w:t>
            </w:r>
            <w:r>
              <w:rPr>
                <w:rFonts w:hint="eastAsia" w:ascii="仿宋_GB2312" w:hAnsi="仿宋_GB2312" w:eastAsia="仿宋_GB2312" w:cs="仿宋_GB2312"/>
                <w:color w:val="auto"/>
                <w:sz w:val="24"/>
                <w:szCs w:val="24"/>
                <w:lang w:eastAsia="zh-CN"/>
              </w:rPr>
              <w:t>打造一站式、智能化、标准化基层劳动关系公共服务站点，配备专职、</w:t>
            </w:r>
            <w:r>
              <w:rPr>
                <w:rFonts w:hint="eastAsia" w:ascii="仿宋_GB2312" w:hAnsi="仿宋_GB2312" w:eastAsia="仿宋_GB2312" w:cs="仿宋_GB2312"/>
                <w:color w:val="auto"/>
                <w:sz w:val="24"/>
                <w:szCs w:val="24"/>
              </w:rPr>
              <w:t>兼职从事劳动关系</w:t>
            </w:r>
            <w:r>
              <w:rPr>
                <w:rFonts w:hint="eastAsia" w:ascii="仿宋_GB2312" w:hAnsi="仿宋_GB2312" w:eastAsia="仿宋_GB2312" w:cs="仿宋_GB2312"/>
                <w:color w:val="auto"/>
                <w:sz w:val="24"/>
                <w:szCs w:val="24"/>
                <w:lang w:eastAsia="zh-CN"/>
              </w:rPr>
              <w:t>协调</w:t>
            </w:r>
            <w:r>
              <w:rPr>
                <w:rFonts w:hint="eastAsia" w:ascii="仿宋_GB2312" w:hAnsi="仿宋_GB2312" w:eastAsia="仿宋_GB2312" w:cs="仿宋_GB2312"/>
                <w:color w:val="auto"/>
                <w:sz w:val="24"/>
                <w:szCs w:val="24"/>
              </w:rPr>
              <w:t>工作的人员。（</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分）</w:t>
            </w:r>
          </w:p>
        </w:tc>
        <w:tc>
          <w:tcPr>
            <w:tcW w:w="85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outlineLvl w:val="9"/>
              <w:rPr>
                <w:rFonts w:hint="eastAsia" w:ascii="方正仿宋_GBK" w:hAnsi="宋体" w:eastAsia="方正仿宋_GBK" w:cs="宋体"/>
                <w:color w:val="auto"/>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215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楷体_GBK" w:hAnsi="方正楷体_GBK" w:eastAsia="方正楷体_GBK" w:cs="方正楷体_GBK"/>
                <w:color w:val="auto"/>
                <w:sz w:val="24"/>
                <w:szCs w:val="24"/>
              </w:rPr>
            </w:pPr>
          </w:p>
        </w:tc>
        <w:tc>
          <w:tcPr>
            <w:tcW w:w="1023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区域内党委政府充分利用新闻媒体和网站大力开展构建和谐劳动关系工作和劳动保障法律法规普法宣传，开展了相应的宣传活动。（</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分）</w:t>
            </w:r>
          </w:p>
        </w:tc>
        <w:tc>
          <w:tcPr>
            <w:tcW w:w="85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outlineLvl w:val="9"/>
              <w:rPr>
                <w:rFonts w:hint="eastAsia" w:ascii="方正仿宋_GBK" w:hAnsi="宋体" w:eastAsia="方正仿宋_GBK" w:cs="宋体"/>
                <w:color w:val="auto"/>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215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楷体_GBK" w:hAnsi="方正楷体_GBK" w:eastAsia="方正楷体_GBK" w:cs="方正楷体_GBK"/>
                <w:color w:val="auto"/>
                <w:sz w:val="24"/>
                <w:szCs w:val="24"/>
              </w:rPr>
            </w:pPr>
          </w:p>
        </w:tc>
        <w:tc>
          <w:tcPr>
            <w:tcW w:w="1023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4.经常性对辖区内企业</w:t>
            </w:r>
            <w:r>
              <w:rPr>
                <w:rFonts w:hint="eastAsia" w:ascii="仿宋_GB2312" w:hAnsi="仿宋_GB2312" w:eastAsia="仿宋_GB2312" w:cs="仿宋_GB2312"/>
                <w:color w:val="auto"/>
                <w:sz w:val="24"/>
                <w:szCs w:val="24"/>
              </w:rPr>
              <w:t>劳动用工、工资分配、劳动纠纷处理等方面</w:t>
            </w:r>
            <w:r>
              <w:rPr>
                <w:rFonts w:hint="eastAsia" w:ascii="仿宋_GB2312" w:hAnsi="仿宋_GB2312" w:eastAsia="仿宋_GB2312" w:cs="仿宋_GB2312"/>
                <w:color w:val="auto"/>
                <w:sz w:val="24"/>
                <w:szCs w:val="24"/>
                <w:lang w:eastAsia="zh-CN"/>
              </w:rPr>
              <w:t>进行</w:t>
            </w:r>
            <w:r>
              <w:rPr>
                <w:rFonts w:hint="eastAsia" w:ascii="仿宋_GB2312" w:hAnsi="仿宋_GB2312" w:eastAsia="仿宋_GB2312" w:cs="仿宋_GB2312"/>
                <w:color w:val="auto"/>
                <w:sz w:val="24"/>
                <w:szCs w:val="24"/>
              </w:rPr>
              <w:t>指导服务</w:t>
            </w:r>
            <w:r>
              <w:rPr>
                <w:rFonts w:hint="eastAsia" w:ascii="仿宋_GB2312" w:hAnsi="仿宋_GB2312" w:eastAsia="仿宋_GB2312" w:cs="仿宋_GB2312"/>
                <w:color w:val="auto"/>
                <w:sz w:val="24"/>
                <w:szCs w:val="24"/>
                <w:lang w:val="en-US" w:eastAsia="zh-CN"/>
              </w:rPr>
              <w:t>，定期开展宣传培训、交流等活动（2分）。</w:t>
            </w:r>
          </w:p>
        </w:tc>
        <w:tc>
          <w:tcPr>
            <w:tcW w:w="85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outlineLvl w:val="9"/>
              <w:rPr>
                <w:rFonts w:hint="eastAsia" w:ascii="方正仿宋_GBK" w:hAnsi="宋体" w:eastAsia="方正仿宋_GBK" w:cs="宋体"/>
                <w:color w:val="auto"/>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215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楷体_GBK" w:hAnsi="方正楷体_GBK" w:eastAsia="方正楷体_GBK" w:cs="方正楷体_GBK"/>
                <w:color w:val="auto"/>
                <w:sz w:val="24"/>
                <w:szCs w:val="24"/>
              </w:rPr>
            </w:pPr>
          </w:p>
        </w:tc>
        <w:tc>
          <w:tcPr>
            <w:tcW w:w="1023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区域内企业</w:t>
            </w:r>
            <w:r>
              <w:rPr>
                <w:rFonts w:hint="eastAsia" w:ascii="仿宋_GB2312" w:hAnsi="仿宋_GB2312" w:eastAsia="仿宋_GB2312" w:cs="仿宋_GB2312"/>
                <w:color w:val="auto"/>
                <w:sz w:val="24"/>
                <w:szCs w:val="24"/>
                <w:lang w:eastAsia="zh-CN"/>
              </w:rPr>
              <w:t>普遍参加</w:t>
            </w:r>
            <w:r>
              <w:rPr>
                <w:rFonts w:hint="eastAsia" w:ascii="仿宋_GB2312" w:hAnsi="仿宋_GB2312" w:eastAsia="仿宋_GB2312" w:cs="仿宋_GB2312"/>
                <w:color w:val="auto"/>
                <w:sz w:val="24"/>
                <w:szCs w:val="24"/>
              </w:rPr>
              <w:t>和谐劳动关系</w:t>
            </w:r>
            <w:r>
              <w:rPr>
                <w:rFonts w:hint="eastAsia" w:ascii="仿宋_GB2312" w:hAnsi="仿宋_GB2312" w:eastAsia="仿宋_GB2312" w:cs="仿宋_GB2312"/>
                <w:color w:val="auto"/>
                <w:sz w:val="24"/>
                <w:szCs w:val="24"/>
                <w:lang w:eastAsia="zh-CN"/>
              </w:rPr>
              <w:t>评价</w:t>
            </w:r>
            <w:r>
              <w:rPr>
                <w:rFonts w:hint="eastAsia" w:ascii="仿宋_GB2312" w:hAnsi="仿宋_GB2312" w:eastAsia="仿宋_GB2312" w:cs="仿宋_GB2312"/>
                <w:color w:val="auto"/>
                <w:sz w:val="24"/>
                <w:szCs w:val="24"/>
              </w:rPr>
              <w:t>活动，</w:t>
            </w:r>
            <w:r>
              <w:rPr>
                <w:rFonts w:hint="eastAsia" w:ascii="仿宋_GB2312" w:hAnsi="仿宋_GB2312" w:eastAsia="仿宋_GB2312" w:cs="仿宋_GB2312"/>
                <w:color w:val="auto"/>
                <w:sz w:val="24"/>
                <w:szCs w:val="24"/>
                <w:lang w:eastAsia="zh-CN"/>
              </w:rPr>
              <w:t>基本</w:t>
            </w:r>
            <w:r>
              <w:rPr>
                <w:rFonts w:hint="eastAsia" w:ascii="仿宋_GB2312" w:hAnsi="仿宋_GB2312" w:eastAsia="仿宋_GB2312" w:cs="仿宋_GB2312"/>
                <w:color w:val="auto"/>
                <w:sz w:val="24"/>
                <w:szCs w:val="24"/>
              </w:rPr>
              <w:t>符合劳动关系和谐标准的企业数占已建工会企业数的60%以上。（5分，50%以上至60%为3分，50%以下不得分）</w:t>
            </w:r>
          </w:p>
        </w:tc>
        <w:tc>
          <w:tcPr>
            <w:tcW w:w="85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600" w:firstLineChars="250"/>
              <w:textAlignment w:val="auto"/>
              <w:outlineLvl w:val="9"/>
              <w:rPr>
                <w:rFonts w:hint="eastAsia" w:ascii="方正仿宋_GBK" w:hAnsi="宋体" w:eastAsia="方正仿宋_GBK" w:cs="宋体"/>
                <w:color w:val="auto"/>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46" w:hRule="atLeast"/>
          <w:jc w:val="center"/>
        </w:trPr>
        <w:tc>
          <w:tcPr>
            <w:tcW w:w="2150" w:type="dxa"/>
            <w:vMerge w:val="restart"/>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楷体_GBK" w:hAnsi="方正楷体_GBK" w:eastAsia="方正楷体_GBK" w:cs="方正楷体_GBK"/>
                <w:color w:val="auto"/>
                <w:sz w:val="24"/>
                <w:szCs w:val="24"/>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楷体_GBK" w:hAnsi="方正楷体_GBK" w:eastAsia="方正楷体_GBK" w:cs="方正楷体_GBK"/>
                <w:color w:val="auto"/>
                <w:sz w:val="24"/>
                <w:szCs w:val="24"/>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楷体_GBK" w:hAnsi="方正楷体_GBK" w:eastAsia="方正楷体_GBK" w:cs="方正楷体_GBK"/>
                <w:color w:val="auto"/>
                <w:sz w:val="24"/>
                <w:szCs w:val="24"/>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both"/>
              <w:textAlignment w:val="auto"/>
              <w:outlineLvl w:val="9"/>
              <w:rPr>
                <w:rFonts w:hint="eastAsia" w:ascii="方正楷体_GBK" w:hAnsi="方正楷体_GBK" w:eastAsia="方正楷体_GBK" w:cs="方正楷体_GBK"/>
                <w:color w:val="auto"/>
                <w:sz w:val="24"/>
                <w:szCs w:val="24"/>
              </w:rPr>
            </w:pPr>
          </w:p>
          <w:p>
            <w:pPr>
              <w:pStyle w:val="3"/>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outlineLvl w:val="9"/>
              <w:rPr>
                <w:rFonts w:hint="eastAsia"/>
                <w:sz w:val="24"/>
                <w:szCs w:val="24"/>
              </w:rPr>
            </w:pP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0" w:leftChars="0" w:right="0" w:rightChars="0" w:firstLine="0"/>
              <w:jc w:val="both"/>
              <w:textAlignment w:val="auto"/>
              <w:outlineLvl w:val="9"/>
              <w:rPr>
                <w:rFonts w:hint="eastAsia" w:ascii="方正楷体_GBK" w:hAnsi="方正楷体_GBK" w:eastAsia="方正楷体_GBK" w:cs="方正楷体_GBK"/>
                <w:color w:val="auto"/>
                <w:sz w:val="24"/>
                <w:szCs w:val="24"/>
              </w:rPr>
            </w:pPr>
            <w:r>
              <w:rPr>
                <w:rFonts w:hint="eastAsia" w:ascii="方正楷体_GBK" w:hAnsi="方正楷体_GBK" w:eastAsia="方正楷体_GBK" w:cs="方正楷体_GBK"/>
                <w:color w:val="auto"/>
                <w:sz w:val="24"/>
                <w:szCs w:val="24"/>
              </w:rPr>
              <w:t>职工基本权益的维护（</w:t>
            </w:r>
            <w:r>
              <w:rPr>
                <w:rFonts w:hint="eastAsia" w:ascii="方正楷体_GBK" w:hAnsi="方正楷体_GBK" w:eastAsia="方正楷体_GBK" w:cs="方正楷体_GBK"/>
                <w:color w:val="auto"/>
                <w:sz w:val="24"/>
                <w:szCs w:val="24"/>
                <w:lang w:val="en-US" w:eastAsia="zh-CN"/>
              </w:rPr>
              <w:t>29</w:t>
            </w:r>
            <w:r>
              <w:rPr>
                <w:rFonts w:hint="eastAsia" w:ascii="方正楷体_GBK" w:hAnsi="方正楷体_GBK" w:eastAsia="方正楷体_GBK" w:cs="方正楷体_GBK"/>
                <w:color w:val="auto"/>
                <w:sz w:val="24"/>
                <w:szCs w:val="24"/>
              </w:rPr>
              <w:t>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both"/>
              <w:textAlignment w:val="auto"/>
              <w:outlineLvl w:val="9"/>
              <w:rPr>
                <w:rFonts w:hint="eastAsia" w:ascii="方正楷体_GBK" w:hAnsi="方正楷体_GBK" w:eastAsia="方正楷体_GBK" w:cs="方正楷体_GBK"/>
                <w:color w:val="auto"/>
                <w:sz w:val="24"/>
                <w:szCs w:val="24"/>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both"/>
              <w:textAlignment w:val="auto"/>
              <w:outlineLvl w:val="9"/>
              <w:rPr>
                <w:rFonts w:hint="eastAsia" w:ascii="方正楷体_GBK" w:hAnsi="方正楷体_GBK" w:eastAsia="方正楷体_GBK" w:cs="方正楷体_GBK"/>
                <w:color w:val="auto"/>
                <w:sz w:val="24"/>
                <w:szCs w:val="24"/>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both"/>
              <w:textAlignment w:val="auto"/>
              <w:outlineLvl w:val="9"/>
              <w:rPr>
                <w:rFonts w:hint="eastAsia" w:ascii="方正楷体_GBK" w:hAnsi="方正楷体_GBK" w:eastAsia="方正楷体_GBK" w:cs="方正楷体_GBK"/>
                <w:color w:val="auto"/>
                <w:sz w:val="24"/>
                <w:szCs w:val="24"/>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both"/>
              <w:textAlignment w:val="auto"/>
              <w:outlineLvl w:val="9"/>
              <w:rPr>
                <w:rFonts w:hint="eastAsia" w:ascii="方正楷体_GBK" w:hAnsi="方正楷体_GBK" w:eastAsia="方正楷体_GBK" w:cs="方正楷体_GBK"/>
                <w:color w:val="auto"/>
                <w:sz w:val="24"/>
                <w:szCs w:val="24"/>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both"/>
              <w:textAlignment w:val="auto"/>
              <w:outlineLvl w:val="9"/>
              <w:rPr>
                <w:rFonts w:hint="eastAsia" w:ascii="方正楷体_GBK" w:hAnsi="方正楷体_GBK" w:eastAsia="方正楷体_GBK" w:cs="方正楷体_GBK"/>
                <w:color w:val="auto"/>
                <w:sz w:val="24"/>
                <w:szCs w:val="24"/>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楷体_GBK" w:hAnsi="方正楷体_GBK" w:eastAsia="方正楷体_GBK" w:cs="方正楷体_GBK"/>
                <w:color w:val="auto"/>
                <w:sz w:val="24"/>
                <w:szCs w:val="24"/>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楷体_GBK" w:hAnsi="方正楷体_GBK" w:eastAsia="方正楷体_GBK" w:cs="方正楷体_GBK"/>
                <w:color w:val="auto"/>
                <w:sz w:val="24"/>
                <w:szCs w:val="24"/>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楷体_GBK" w:hAnsi="方正楷体_GBK" w:eastAsia="方正楷体_GBK" w:cs="方正楷体_GBK"/>
                <w:color w:val="auto"/>
                <w:sz w:val="24"/>
                <w:szCs w:val="24"/>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楷体_GBK" w:hAnsi="方正楷体_GBK" w:eastAsia="方正楷体_GBK" w:cs="方正楷体_GBK"/>
                <w:color w:val="auto"/>
                <w:sz w:val="24"/>
                <w:szCs w:val="24"/>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楷体_GBK" w:hAnsi="方正楷体_GBK" w:eastAsia="方正楷体_GBK" w:cs="方正楷体_GBK"/>
                <w:color w:val="auto"/>
                <w:sz w:val="24"/>
                <w:szCs w:val="24"/>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楷体_GBK" w:hAnsi="方正楷体_GBK" w:eastAsia="方正楷体_GBK" w:cs="方正楷体_GBK"/>
                <w:color w:val="auto"/>
                <w:sz w:val="24"/>
                <w:szCs w:val="24"/>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楷体_GBK" w:hAnsi="方正楷体_GBK" w:eastAsia="方正楷体_GBK" w:cs="方正楷体_GBK"/>
                <w:color w:val="auto"/>
                <w:sz w:val="24"/>
                <w:szCs w:val="24"/>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楷体_GBK" w:hAnsi="方正楷体_GBK" w:eastAsia="方正楷体_GBK" w:cs="方正楷体_GBK"/>
                <w:color w:val="auto"/>
                <w:sz w:val="24"/>
                <w:szCs w:val="24"/>
              </w:rPr>
            </w:pPr>
          </w:p>
        </w:tc>
        <w:tc>
          <w:tcPr>
            <w:tcW w:w="1023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（一）职工劳动报酬权利（</w:t>
            </w:r>
            <w:r>
              <w:rPr>
                <w:rFonts w:hint="eastAsia" w:ascii="仿宋_GB2312" w:hAnsi="仿宋_GB2312" w:eastAsia="仿宋_GB2312" w:cs="仿宋_GB2312"/>
                <w:b/>
                <w:bCs/>
                <w:color w:val="auto"/>
                <w:sz w:val="24"/>
                <w:szCs w:val="24"/>
                <w:lang w:val="en-US" w:eastAsia="zh-CN"/>
              </w:rPr>
              <w:t>8</w:t>
            </w:r>
            <w:r>
              <w:rPr>
                <w:rFonts w:hint="eastAsia" w:ascii="仿宋_GB2312" w:hAnsi="仿宋_GB2312" w:eastAsia="仿宋_GB2312" w:cs="仿宋_GB2312"/>
                <w:b/>
                <w:bCs/>
                <w:color w:val="auto"/>
                <w:sz w:val="24"/>
                <w:szCs w:val="24"/>
              </w:rPr>
              <w:t>分）</w:t>
            </w:r>
          </w:p>
        </w:tc>
        <w:tc>
          <w:tcPr>
            <w:tcW w:w="85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outlineLvl w:val="9"/>
              <w:rPr>
                <w:rFonts w:hint="eastAsia" w:ascii="方正仿宋_GBK" w:hAnsi="宋体" w:eastAsia="方正仿宋_GBK" w:cs="宋体"/>
                <w:b/>
                <w:color w:val="auto"/>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30" w:hRule="atLeast"/>
          <w:jc w:val="center"/>
        </w:trPr>
        <w:tc>
          <w:tcPr>
            <w:tcW w:w="215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楷体_GBK" w:hAnsi="方正楷体_GBK" w:eastAsia="方正楷体_GBK" w:cs="方正楷体_GBK"/>
                <w:color w:val="auto"/>
                <w:sz w:val="24"/>
                <w:szCs w:val="24"/>
              </w:rPr>
            </w:pPr>
          </w:p>
        </w:tc>
        <w:tc>
          <w:tcPr>
            <w:tcW w:w="10235" w:type="dxa"/>
            <w:tcMar>
              <w:top w:w="0" w:type="dxa"/>
              <w:left w:w="108" w:type="dxa"/>
              <w:bottom w:w="0" w:type="dxa"/>
              <w:right w:w="108"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区域内企业全面执行最低工资标准，工资及加班工资支付依法及时规范。（</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分）</w:t>
            </w:r>
          </w:p>
        </w:tc>
        <w:tc>
          <w:tcPr>
            <w:tcW w:w="85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outlineLvl w:val="9"/>
              <w:rPr>
                <w:rFonts w:hint="eastAsia" w:ascii="方正仿宋_GBK" w:hAnsi="宋体" w:eastAsia="方正仿宋_GBK" w:cs="宋体"/>
                <w:color w:val="auto"/>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30" w:hRule="atLeast"/>
          <w:jc w:val="center"/>
        </w:trPr>
        <w:tc>
          <w:tcPr>
            <w:tcW w:w="215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sz w:val="24"/>
                <w:szCs w:val="24"/>
              </w:rPr>
            </w:pPr>
          </w:p>
        </w:tc>
        <w:tc>
          <w:tcPr>
            <w:tcW w:w="10235" w:type="dxa"/>
            <w:tcMar>
              <w:top w:w="0" w:type="dxa"/>
              <w:left w:w="108" w:type="dxa"/>
              <w:bottom w:w="0" w:type="dxa"/>
              <w:right w:w="108"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区域内企业依法制定工资支付制度，按时足额发放工资。（</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分）</w:t>
            </w:r>
          </w:p>
        </w:tc>
        <w:tc>
          <w:tcPr>
            <w:tcW w:w="85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仿宋_GBK" w:hAnsi="Times New Roman" w:eastAsia="方正仿宋_GBK" w:cs="Times New Roman"/>
                <w:color w:val="auto"/>
                <w:sz w:val="24"/>
                <w:szCs w:val="24"/>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215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仿宋_GBK" w:hAnsi="Times New Roman" w:eastAsia="方正仿宋_GBK" w:cs="Times New Roman"/>
                <w:color w:val="auto"/>
                <w:sz w:val="24"/>
                <w:szCs w:val="24"/>
                <w:lang w:eastAsia="zh-CN"/>
              </w:rPr>
            </w:pPr>
          </w:p>
        </w:tc>
        <w:tc>
          <w:tcPr>
            <w:tcW w:w="10235" w:type="dxa"/>
            <w:tcMar>
              <w:top w:w="0" w:type="dxa"/>
              <w:left w:w="108" w:type="dxa"/>
              <w:bottom w:w="0" w:type="dxa"/>
              <w:right w:w="108"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lang w:eastAsia="zh-CN"/>
              </w:rPr>
              <w:t>区域内企业</w:t>
            </w:r>
            <w:r>
              <w:rPr>
                <w:rFonts w:hint="eastAsia" w:ascii="仿宋_GB2312" w:hAnsi="仿宋_GB2312" w:eastAsia="仿宋_GB2312" w:cs="仿宋_GB2312"/>
                <w:color w:val="auto"/>
                <w:sz w:val="24"/>
                <w:szCs w:val="24"/>
              </w:rPr>
              <w:t>依法开展了工资集体协商，职工工资调整幅度符合当地政府公布的工资指导线要求。（</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分）</w:t>
            </w:r>
          </w:p>
        </w:tc>
        <w:tc>
          <w:tcPr>
            <w:tcW w:w="85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仿宋_GBK" w:hAnsi="Times New Roman" w:eastAsia="方正仿宋_GBK" w:cs="Times New Roman"/>
                <w:color w:val="auto"/>
                <w:sz w:val="24"/>
                <w:szCs w:val="24"/>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47" w:hRule="atLeast"/>
          <w:jc w:val="center"/>
        </w:trPr>
        <w:tc>
          <w:tcPr>
            <w:tcW w:w="215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楷体_GBK" w:hAnsi="方正楷体_GBK" w:eastAsia="方正楷体_GBK" w:cs="方正楷体_GBK"/>
                <w:color w:val="auto"/>
                <w:sz w:val="24"/>
                <w:szCs w:val="24"/>
              </w:rPr>
            </w:pPr>
          </w:p>
        </w:tc>
        <w:tc>
          <w:tcPr>
            <w:tcW w:w="1023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（二）职工休息休假权利（4分）</w:t>
            </w:r>
          </w:p>
        </w:tc>
        <w:tc>
          <w:tcPr>
            <w:tcW w:w="85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outlineLvl w:val="9"/>
              <w:rPr>
                <w:rFonts w:hint="eastAsia" w:ascii="方正仿宋_GBK" w:hAnsi="宋体" w:eastAsia="方正仿宋_GBK" w:cs="宋体"/>
                <w:b/>
                <w:bCs/>
                <w:color w:val="auto"/>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215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楷体_GBK" w:hAnsi="方正楷体_GBK" w:eastAsia="方正楷体_GBK" w:cs="方正楷体_GBK"/>
                <w:color w:val="auto"/>
                <w:sz w:val="24"/>
                <w:szCs w:val="24"/>
              </w:rPr>
            </w:pPr>
          </w:p>
        </w:tc>
        <w:tc>
          <w:tcPr>
            <w:tcW w:w="1023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区域内相关职能部门指导企业制定实施科学合理的劳动定额定员标准，保障职工的休息休假权利。（2分）</w:t>
            </w:r>
          </w:p>
        </w:tc>
        <w:tc>
          <w:tcPr>
            <w:tcW w:w="85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outlineLvl w:val="9"/>
              <w:rPr>
                <w:rFonts w:hint="eastAsia" w:ascii="方正仿宋_GBK" w:hAnsi="宋体" w:eastAsia="方正仿宋_GBK" w:cs="宋体"/>
                <w:color w:val="auto"/>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63" w:hRule="atLeast"/>
          <w:jc w:val="center"/>
        </w:trPr>
        <w:tc>
          <w:tcPr>
            <w:tcW w:w="215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楷体_GBK" w:hAnsi="方正楷体_GBK" w:eastAsia="方正楷体_GBK" w:cs="方正楷体_GBK"/>
                <w:color w:val="auto"/>
                <w:sz w:val="24"/>
                <w:szCs w:val="24"/>
              </w:rPr>
            </w:pPr>
          </w:p>
        </w:tc>
        <w:tc>
          <w:tcPr>
            <w:tcW w:w="1023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区域内</w:t>
            </w:r>
            <w:r>
              <w:rPr>
                <w:rFonts w:hint="eastAsia" w:ascii="仿宋_GB2312" w:hAnsi="仿宋_GB2312" w:eastAsia="仿宋_GB2312" w:cs="仿宋_GB2312"/>
                <w:color w:val="auto"/>
                <w:sz w:val="24"/>
                <w:szCs w:val="24"/>
                <w:lang w:eastAsia="zh-CN"/>
              </w:rPr>
              <w:t>企业基本</w:t>
            </w:r>
            <w:r>
              <w:rPr>
                <w:rFonts w:hint="eastAsia" w:ascii="仿宋_GB2312" w:hAnsi="仿宋_GB2312" w:eastAsia="仿宋_GB2312" w:cs="仿宋_GB2312"/>
                <w:color w:val="auto"/>
                <w:sz w:val="24"/>
                <w:szCs w:val="24"/>
              </w:rPr>
              <w:t>遵守国家工作时间和休息休假规定</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履行各项休假制度。（2分）</w:t>
            </w:r>
          </w:p>
        </w:tc>
        <w:tc>
          <w:tcPr>
            <w:tcW w:w="85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outlineLvl w:val="9"/>
              <w:rPr>
                <w:rFonts w:hint="eastAsia" w:ascii="方正仿宋_GBK" w:hAnsi="宋体" w:eastAsia="方正仿宋_GBK" w:cs="宋体"/>
                <w:color w:val="auto"/>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215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楷体_GBK" w:hAnsi="方正楷体_GBK" w:eastAsia="方正楷体_GBK" w:cs="方正楷体_GBK"/>
                <w:color w:val="auto"/>
                <w:sz w:val="24"/>
                <w:szCs w:val="24"/>
              </w:rPr>
            </w:pPr>
          </w:p>
        </w:tc>
        <w:tc>
          <w:tcPr>
            <w:tcW w:w="1023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（三）职工劳动安全卫生保护权利（</w:t>
            </w:r>
            <w:r>
              <w:rPr>
                <w:rFonts w:hint="eastAsia" w:ascii="仿宋_GB2312" w:hAnsi="仿宋_GB2312" w:eastAsia="仿宋_GB2312" w:cs="仿宋_GB2312"/>
                <w:b/>
                <w:bCs/>
                <w:color w:val="auto"/>
                <w:sz w:val="24"/>
                <w:szCs w:val="24"/>
                <w:lang w:val="en-US" w:eastAsia="zh-CN"/>
              </w:rPr>
              <w:t>10</w:t>
            </w:r>
            <w:r>
              <w:rPr>
                <w:rFonts w:hint="eastAsia" w:ascii="仿宋_GB2312" w:hAnsi="仿宋_GB2312" w:eastAsia="仿宋_GB2312" w:cs="仿宋_GB2312"/>
                <w:b/>
                <w:bCs/>
                <w:color w:val="auto"/>
                <w:sz w:val="24"/>
                <w:szCs w:val="24"/>
              </w:rPr>
              <w:t>分）</w:t>
            </w:r>
          </w:p>
        </w:tc>
        <w:tc>
          <w:tcPr>
            <w:tcW w:w="85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outlineLvl w:val="9"/>
              <w:rPr>
                <w:rFonts w:hint="eastAsia" w:ascii="方正仿宋_GBK" w:hAnsi="宋体" w:eastAsia="方正仿宋_GBK" w:cs="Times New Roman"/>
                <w:b/>
                <w:color w:val="auto"/>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215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楷体_GBK" w:hAnsi="方正楷体_GBK" w:eastAsia="方正楷体_GBK" w:cs="方正楷体_GBK"/>
                <w:color w:val="auto"/>
                <w:sz w:val="24"/>
                <w:szCs w:val="24"/>
              </w:rPr>
            </w:pPr>
          </w:p>
        </w:tc>
        <w:tc>
          <w:tcPr>
            <w:tcW w:w="1023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区</w:t>
            </w:r>
            <w:r>
              <w:rPr>
                <w:rFonts w:hint="eastAsia" w:ascii="仿宋_GB2312" w:hAnsi="仿宋_GB2312" w:eastAsia="仿宋_GB2312" w:cs="仿宋_GB2312"/>
                <w:color w:val="auto"/>
                <w:spacing w:val="-9"/>
                <w:sz w:val="24"/>
                <w:szCs w:val="24"/>
              </w:rPr>
              <w:t>域内企业遵守女职工和未成年工特殊劳动保护规定，按法律法规定期对女职工、未成年工进行健康检查，无违法使用童工、损害女职工特殊权益和未成年工合法权益的行为。（</w:t>
            </w:r>
            <w:r>
              <w:rPr>
                <w:rFonts w:hint="eastAsia" w:ascii="仿宋_GB2312" w:hAnsi="仿宋_GB2312" w:eastAsia="仿宋_GB2312" w:cs="仿宋_GB2312"/>
                <w:color w:val="auto"/>
                <w:spacing w:val="-9"/>
                <w:sz w:val="24"/>
                <w:szCs w:val="24"/>
                <w:lang w:val="en-US" w:eastAsia="zh-CN"/>
              </w:rPr>
              <w:t>4</w:t>
            </w:r>
            <w:r>
              <w:rPr>
                <w:rFonts w:hint="eastAsia" w:ascii="仿宋_GB2312" w:hAnsi="仿宋_GB2312" w:eastAsia="仿宋_GB2312" w:cs="仿宋_GB2312"/>
                <w:color w:val="auto"/>
                <w:spacing w:val="-9"/>
                <w:sz w:val="24"/>
                <w:szCs w:val="24"/>
              </w:rPr>
              <w:t>分）</w:t>
            </w:r>
          </w:p>
        </w:tc>
        <w:tc>
          <w:tcPr>
            <w:tcW w:w="85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outlineLvl w:val="9"/>
              <w:rPr>
                <w:rFonts w:hint="eastAsia" w:ascii="方正仿宋_GBK" w:hAnsi="楷体" w:eastAsia="方正仿宋_GBK" w:cs="Times New Roman"/>
                <w:b/>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215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楷体_GBK" w:hAnsi="方正楷体_GBK" w:eastAsia="方正楷体_GBK" w:cs="方正楷体_GBK"/>
                <w:color w:val="auto"/>
                <w:sz w:val="24"/>
                <w:szCs w:val="24"/>
              </w:rPr>
            </w:pPr>
          </w:p>
        </w:tc>
        <w:tc>
          <w:tcPr>
            <w:tcW w:w="1023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pacing w:val="-8"/>
                <w:sz w:val="24"/>
                <w:szCs w:val="24"/>
              </w:rPr>
              <w:t>区域内职工作业场所劳动保护措施和劳动安全卫生条件符合国家规定标准的企业达到100%。（</w:t>
            </w:r>
            <w:r>
              <w:rPr>
                <w:rFonts w:hint="eastAsia" w:ascii="仿宋_GB2312" w:hAnsi="仿宋_GB2312" w:eastAsia="仿宋_GB2312" w:cs="仿宋_GB2312"/>
                <w:color w:val="auto"/>
                <w:spacing w:val="-8"/>
                <w:sz w:val="24"/>
                <w:szCs w:val="24"/>
                <w:lang w:val="en-US" w:eastAsia="zh-CN"/>
              </w:rPr>
              <w:t>1</w:t>
            </w:r>
            <w:r>
              <w:rPr>
                <w:rFonts w:hint="eastAsia" w:ascii="仿宋_GB2312" w:hAnsi="仿宋_GB2312" w:eastAsia="仿宋_GB2312" w:cs="仿宋_GB2312"/>
                <w:color w:val="auto"/>
                <w:spacing w:val="-8"/>
                <w:sz w:val="24"/>
                <w:szCs w:val="24"/>
              </w:rPr>
              <w:t>分）</w:t>
            </w:r>
          </w:p>
        </w:tc>
        <w:tc>
          <w:tcPr>
            <w:tcW w:w="85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outlineLvl w:val="9"/>
              <w:rPr>
                <w:rFonts w:hint="eastAsia" w:ascii="方正仿宋_GBK" w:hAnsi="楷体" w:eastAsia="方正仿宋_GBK" w:cs="Times New Roman"/>
                <w:b/>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215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楷体_GBK" w:hAnsi="方正楷体_GBK" w:eastAsia="方正楷体_GBK" w:cs="方正楷体_GBK"/>
                <w:color w:val="auto"/>
                <w:sz w:val="24"/>
                <w:szCs w:val="24"/>
              </w:rPr>
            </w:pPr>
          </w:p>
        </w:tc>
        <w:tc>
          <w:tcPr>
            <w:tcW w:w="10235" w:type="dxa"/>
            <w:tcMar>
              <w:top w:w="0" w:type="dxa"/>
              <w:left w:w="108" w:type="dxa"/>
              <w:bottom w:w="0" w:type="dxa"/>
              <w:right w:w="108"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区域内企业积极采取措施防范安全生产责任事故和职业危害事故的发生。（</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分）</w:t>
            </w:r>
          </w:p>
        </w:tc>
        <w:tc>
          <w:tcPr>
            <w:tcW w:w="85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outlineLvl w:val="9"/>
              <w:rPr>
                <w:rFonts w:hint="eastAsia" w:ascii="方正仿宋_GBK" w:hAnsi="楷体" w:eastAsia="方正仿宋_GBK" w:cs="Times New Roman"/>
                <w:b/>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215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sz w:val="24"/>
                <w:szCs w:val="24"/>
              </w:rPr>
            </w:pPr>
          </w:p>
        </w:tc>
        <w:tc>
          <w:tcPr>
            <w:tcW w:w="10235" w:type="dxa"/>
            <w:tcMar>
              <w:top w:w="0" w:type="dxa"/>
              <w:left w:w="108" w:type="dxa"/>
              <w:bottom w:w="0" w:type="dxa"/>
              <w:right w:w="108"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区域内企业从事特殊工种人员和技术人员全部持证上岗。（</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分）</w:t>
            </w:r>
          </w:p>
        </w:tc>
        <w:tc>
          <w:tcPr>
            <w:tcW w:w="85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仿宋_GBK" w:hAnsi="Times New Roman" w:eastAsia="方正仿宋_GBK" w:cs="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215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楷体_GBK" w:hAnsi="方正楷体_GBK" w:eastAsia="方正楷体_GBK" w:cs="方正楷体_GBK"/>
                <w:color w:val="auto"/>
                <w:sz w:val="24"/>
                <w:szCs w:val="24"/>
              </w:rPr>
            </w:pPr>
          </w:p>
        </w:tc>
        <w:tc>
          <w:tcPr>
            <w:tcW w:w="1023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（四）职工社会保险权利（</w:t>
            </w:r>
            <w:r>
              <w:rPr>
                <w:rFonts w:hint="eastAsia" w:ascii="仿宋_GB2312" w:hAnsi="仿宋_GB2312" w:eastAsia="仿宋_GB2312" w:cs="仿宋_GB2312"/>
                <w:b/>
                <w:bCs/>
                <w:color w:val="auto"/>
                <w:sz w:val="24"/>
                <w:szCs w:val="24"/>
                <w:lang w:val="en-US" w:eastAsia="zh-CN"/>
              </w:rPr>
              <w:t>4</w:t>
            </w:r>
            <w:r>
              <w:rPr>
                <w:rFonts w:hint="eastAsia" w:ascii="仿宋_GB2312" w:hAnsi="仿宋_GB2312" w:eastAsia="仿宋_GB2312" w:cs="仿宋_GB2312"/>
                <w:b/>
                <w:bCs/>
                <w:color w:val="auto"/>
                <w:sz w:val="24"/>
                <w:szCs w:val="24"/>
              </w:rPr>
              <w:t>分）</w:t>
            </w:r>
          </w:p>
        </w:tc>
        <w:tc>
          <w:tcPr>
            <w:tcW w:w="85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outlineLvl w:val="9"/>
              <w:rPr>
                <w:rFonts w:hint="eastAsia" w:ascii="方正仿宋_GBK" w:hAnsi="宋体" w:eastAsia="方正仿宋_GBK" w:cs="宋体"/>
                <w:b/>
                <w:color w:val="auto"/>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215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楷体_GBK" w:hAnsi="方正楷体_GBK" w:eastAsia="方正楷体_GBK" w:cs="方正楷体_GBK"/>
                <w:color w:val="auto"/>
                <w:sz w:val="24"/>
                <w:szCs w:val="24"/>
              </w:rPr>
            </w:pPr>
          </w:p>
        </w:tc>
        <w:tc>
          <w:tcPr>
            <w:tcW w:w="1023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区域内企业</w:t>
            </w:r>
            <w:r>
              <w:rPr>
                <w:rFonts w:hint="eastAsia" w:ascii="仿宋_GB2312" w:hAnsi="仿宋_GB2312" w:eastAsia="仿宋_GB2312" w:cs="仿宋_GB2312"/>
                <w:color w:val="auto"/>
                <w:sz w:val="24"/>
                <w:szCs w:val="24"/>
                <w:lang w:eastAsia="zh-CN"/>
              </w:rPr>
              <w:t>主动</w:t>
            </w:r>
            <w:r>
              <w:rPr>
                <w:rFonts w:hint="eastAsia" w:ascii="仿宋_GB2312" w:hAnsi="仿宋_GB2312" w:eastAsia="仿宋_GB2312" w:cs="仿宋_GB2312"/>
                <w:color w:val="auto"/>
                <w:sz w:val="24"/>
                <w:szCs w:val="24"/>
              </w:rPr>
              <w:t>依法缴纳社会保险费，依法参加各项社会保险。（</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分）</w:t>
            </w:r>
          </w:p>
        </w:tc>
        <w:tc>
          <w:tcPr>
            <w:tcW w:w="85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outlineLvl w:val="9"/>
              <w:rPr>
                <w:rFonts w:hint="eastAsia" w:ascii="方正仿宋_GBK" w:hAnsi="楷体" w:eastAsia="方正仿宋_GBK" w:cs="Times New Roman"/>
                <w:b/>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215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楷体_GBK" w:hAnsi="方正楷体_GBK" w:eastAsia="方正楷体_GBK" w:cs="方正楷体_GBK"/>
                <w:color w:val="auto"/>
                <w:sz w:val="24"/>
                <w:szCs w:val="24"/>
              </w:rPr>
            </w:pPr>
          </w:p>
        </w:tc>
        <w:tc>
          <w:tcPr>
            <w:tcW w:w="1023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2区域内企业无欠缴漏缴社会保险费的情况。（</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分）</w:t>
            </w:r>
          </w:p>
        </w:tc>
        <w:tc>
          <w:tcPr>
            <w:tcW w:w="85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outlineLvl w:val="9"/>
              <w:rPr>
                <w:rFonts w:hint="eastAsia" w:ascii="方正仿宋_GBK" w:hAnsi="楷体" w:eastAsia="方正仿宋_GBK" w:cs="Times New Roman"/>
                <w:b/>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215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楷体_GBK" w:hAnsi="方正楷体_GBK" w:eastAsia="方正楷体_GBK" w:cs="方正楷体_GBK"/>
                <w:color w:val="auto"/>
                <w:sz w:val="24"/>
                <w:szCs w:val="24"/>
              </w:rPr>
            </w:pPr>
          </w:p>
        </w:tc>
        <w:tc>
          <w:tcPr>
            <w:tcW w:w="1023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（五）职工职业培训权利（</w:t>
            </w:r>
            <w:r>
              <w:rPr>
                <w:rFonts w:hint="eastAsia" w:ascii="仿宋_GB2312" w:hAnsi="仿宋_GB2312" w:eastAsia="仿宋_GB2312" w:cs="仿宋_GB2312"/>
                <w:b/>
                <w:bCs/>
                <w:color w:val="auto"/>
                <w:sz w:val="24"/>
                <w:szCs w:val="24"/>
                <w:lang w:val="en-US" w:eastAsia="zh-CN"/>
              </w:rPr>
              <w:t>3</w:t>
            </w:r>
            <w:r>
              <w:rPr>
                <w:rFonts w:hint="eastAsia" w:ascii="仿宋_GB2312" w:hAnsi="仿宋_GB2312" w:eastAsia="仿宋_GB2312" w:cs="仿宋_GB2312"/>
                <w:b/>
                <w:bCs/>
                <w:color w:val="auto"/>
                <w:sz w:val="24"/>
                <w:szCs w:val="24"/>
              </w:rPr>
              <w:t>分）</w:t>
            </w:r>
          </w:p>
        </w:tc>
        <w:tc>
          <w:tcPr>
            <w:tcW w:w="85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outlineLvl w:val="9"/>
              <w:rPr>
                <w:rFonts w:hint="eastAsia" w:ascii="方正仿宋_GBK" w:hAnsi="楷体" w:eastAsia="方正仿宋_GBK" w:cs="Times New Roman"/>
                <w:b/>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215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楷体_GBK" w:hAnsi="方正楷体_GBK" w:eastAsia="方正楷体_GBK" w:cs="方正楷体_GBK"/>
                <w:color w:val="auto"/>
                <w:sz w:val="24"/>
                <w:szCs w:val="24"/>
              </w:rPr>
            </w:pPr>
          </w:p>
        </w:tc>
        <w:tc>
          <w:tcPr>
            <w:tcW w:w="1023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lang w:val="en"/>
              </w:rPr>
              <w:t>1.</w:t>
            </w:r>
            <w:r>
              <w:rPr>
                <w:rFonts w:hint="eastAsia" w:ascii="仿宋_GB2312" w:hAnsi="仿宋_GB2312" w:eastAsia="仿宋_GB2312" w:cs="仿宋_GB2312"/>
                <w:color w:val="auto"/>
                <w:sz w:val="24"/>
                <w:szCs w:val="24"/>
              </w:rPr>
              <w:t>根据区域经济特点，有针对性地开展职工技能培训，开设职业教育。（1.5分）</w:t>
            </w:r>
          </w:p>
        </w:tc>
        <w:tc>
          <w:tcPr>
            <w:tcW w:w="85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outlineLvl w:val="9"/>
              <w:rPr>
                <w:rFonts w:hint="eastAsia" w:ascii="方正仿宋_GBK" w:hAnsi="楷体" w:eastAsia="方正仿宋_GBK" w:cs="Times New Roman"/>
                <w:b/>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215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楷体_GBK" w:hAnsi="方正楷体_GBK" w:eastAsia="方正楷体_GBK" w:cs="方正楷体_GBK"/>
                <w:color w:val="auto"/>
                <w:sz w:val="24"/>
                <w:szCs w:val="24"/>
              </w:rPr>
            </w:pPr>
          </w:p>
        </w:tc>
        <w:tc>
          <w:tcPr>
            <w:tcW w:w="1023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区域内企业均组织开展</w:t>
            </w:r>
            <w:r>
              <w:rPr>
                <w:rFonts w:hint="eastAsia" w:ascii="仿宋_GB2312" w:hAnsi="仿宋_GB2312" w:eastAsia="仿宋_GB2312" w:cs="仿宋_GB2312"/>
                <w:color w:val="auto"/>
                <w:sz w:val="24"/>
                <w:szCs w:val="24"/>
                <w:lang w:eastAsia="zh-CN"/>
              </w:rPr>
              <w:t>了</w:t>
            </w:r>
            <w:r>
              <w:rPr>
                <w:rFonts w:hint="eastAsia" w:ascii="仿宋_GB2312" w:hAnsi="仿宋_GB2312" w:eastAsia="仿宋_GB2312" w:cs="仿宋_GB2312"/>
                <w:color w:val="auto"/>
                <w:sz w:val="24"/>
                <w:szCs w:val="24"/>
              </w:rPr>
              <w:t>岗位培训，提升职工素质。（1.5分）</w:t>
            </w:r>
          </w:p>
        </w:tc>
        <w:tc>
          <w:tcPr>
            <w:tcW w:w="85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outlineLvl w:val="9"/>
              <w:rPr>
                <w:rFonts w:hint="eastAsia" w:ascii="方正仿宋_GBK" w:hAnsi="楷体" w:eastAsia="方正仿宋_GBK" w:cs="Times New Roman"/>
                <w:b/>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215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textAlignment w:val="auto"/>
              <w:outlineLvl w:val="9"/>
              <w:rPr>
                <w:rFonts w:hint="eastAsia" w:ascii="方正楷体_GBK" w:hAnsi="方正楷体_GBK" w:eastAsia="方正楷体_GBK" w:cs="方正楷体_GBK"/>
                <w:color w:val="auto"/>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textAlignment w:val="auto"/>
              <w:outlineLvl w:val="9"/>
              <w:rPr>
                <w:rFonts w:hint="eastAsia" w:ascii="方正楷体_GBK" w:hAnsi="方正楷体_GBK" w:eastAsia="方正楷体_GBK" w:cs="方正楷体_GBK"/>
                <w:color w:val="auto"/>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textAlignment w:val="auto"/>
              <w:outlineLvl w:val="9"/>
              <w:rPr>
                <w:rFonts w:hint="eastAsia" w:ascii="方正楷体_GBK" w:hAnsi="方正楷体_GBK" w:eastAsia="方正楷体_GBK" w:cs="方正楷体_GBK"/>
                <w:color w:val="auto"/>
                <w:sz w:val="24"/>
                <w:szCs w:val="24"/>
              </w:rPr>
            </w:pPr>
            <w:r>
              <w:rPr>
                <w:rFonts w:hint="eastAsia" w:ascii="方正楷体_GBK" w:hAnsi="方正楷体_GBK" w:eastAsia="方正楷体_GBK" w:cs="方正楷体_GBK"/>
                <w:color w:val="auto"/>
                <w:sz w:val="24"/>
                <w:szCs w:val="24"/>
                <w:lang w:eastAsia="zh-CN"/>
              </w:rPr>
              <w:t>三、</w:t>
            </w:r>
            <w:r>
              <w:rPr>
                <w:rFonts w:hint="eastAsia" w:ascii="方正楷体_GBK" w:hAnsi="方正楷体_GBK" w:eastAsia="方正楷体_GBK" w:cs="方正楷体_GBK"/>
                <w:color w:val="auto"/>
                <w:sz w:val="24"/>
                <w:szCs w:val="24"/>
              </w:rPr>
              <w:t>劳动关系协调机制建设（</w:t>
            </w:r>
            <w:r>
              <w:rPr>
                <w:rFonts w:hint="eastAsia" w:ascii="方正楷体_GBK" w:hAnsi="方正楷体_GBK" w:eastAsia="方正楷体_GBK" w:cs="方正楷体_GBK"/>
                <w:color w:val="auto"/>
                <w:sz w:val="24"/>
                <w:szCs w:val="24"/>
                <w:lang w:val="en-US" w:eastAsia="zh-CN"/>
              </w:rPr>
              <w:t>14</w:t>
            </w:r>
            <w:r>
              <w:rPr>
                <w:rFonts w:hint="eastAsia" w:ascii="方正楷体_GBK" w:hAnsi="方正楷体_GBK" w:eastAsia="方正楷体_GBK" w:cs="方正楷体_GBK"/>
                <w:color w:val="auto"/>
                <w:sz w:val="24"/>
                <w:szCs w:val="24"/>
              </w:rPr>
              <w:t>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楷体_GBK" w:hAnsi="方正楷体_GBK" w:eastAsia="方正楷体_GBK" w:cs="方正楷体_GBK"/>
                <w:color w:val="auto"/>
                <w:sz w:val="24"/>
                <w:szCs w:val="24"/>
              </w:rPr>
            </w:pPr>
          </w:p>
          <w:p>
            <w:pPr>
              <w:pStyle w:val="3"/>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outlineLvl w:val="9"/>
              <w:rPr>
                <w:rFonts w:hint="eastAsia" w:ascii="方正楷体_GBK" w:hAnsi="方正楷体_GBK" w:eastAsia="方正楷体_GBK" w:cs="方正楷体_GBK"/>
                <w:color w:val="auto"/>
                <w:sz w:val="24"/>
                <w:szCs w:val="24"/>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outlineLvl w:val="9"/>
              <w:rPr>
                <w:rFonts w:hint="eastAsia" w:ascii="方正楷体_GBK" w:hAnsi="方正楷体_GBK" w:eastAsia="方正楷体_GBK" w:cs="方正楷体_GBK"/>
                <w:color w:val="auto"/>
                <w:sz w:val="24"/>
                <w:szCs w:val="24"/>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楷体_GBK" w:hAnsi="方正楷体_GBK" w:eastAsia="方正楷体_GBK" w:cs="方正楷体_GBK"/>
                <w:color w:val="auto"/>
                <w:sz w:val="24"/>
                <w:szCs w:val="24"/>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楷体_GBK" w:hAnsi="方正楷体_GBK" w:eastAsia="方正楷体_GBK" w:cs="方正楷体_GBK"/>
                <w:color w:val="auto"/>
                <w:sz w:val="24"/>
                <w:szCs w:val="24"/>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楷体_GBK" w:hAnsi="方正楷体_GBK" w:eastAsia="方正楷体_GBK" w:cs="方正楷体_GBK"/>
                <w:color w:val="auto"/>
                <w:sz w:val="24"/>
                <w:szCs w:val="24"/>
              </w:rPr>
            </w:pPr>
          </w:p>
        </w:tc>
        <w:tc>
          <w:tcPr>
            <w:tcW w:w="1023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（一）全面实行劳动合同制度（</w:t>
            </w:r>
            <w:r>
              <w:rPr>
                <w:rFonts w:hint="eastAsia" w:ascii="仿宋_GB2312" w:hAnsi="仿宋_GB2312" w:eastAsia="仿宋_GB2312" w:cs="仿宋_GB2312"/>
                <w:b/>
                <w:bCs/>
                <w:color w:val="auto"/>
                <w:sz w:val="24"/>
                <w:szCs w:val="24"/>
                <w:lang w:val="en-US" w:eastAsia="zh-CN"/>
              </w:rPr>
              <w:t>6</w:t>
            </w:r>
            <w:r>
              <w:rPr>
                <w:rFonts w:hint="eastAsia" w:ascii="仿宋_GB2312" w:hAnsi="仿宋_GB2312" w:eastAsia="仿宋_GB2312" w:cs="仿宋_GB2312"/>
                <w:b/>
                <w:bCs/>
                <w:color w:val="auto"/>
                <w:sz w:val="24"/>
                <w:szCs w:val="24"/>
              </w:rPr>
              <w:t>分）</w:t>
            </w:r>
          </w:p>
        </w:tc>
        <w:tc>
          <w:tcPr>
            <w:tcW w:w="85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outlineLvl w:val="9"/>
              <w:rPr>
                <w:rFonts w:hint="eastAsia" w:ascii="方正仿宋_GBK" w:hAnsi="宋体" w:eastAsia="方正仿宋_GBK" w:cs="Times New Roman"/>
                <w:b/>
                <w:color w:val="auto"/>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215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楷体_GBK" w:hAnsi="方正楷体_GBK" w:eastAsia="方正楷体_GBK" w:cs="方正楷体_GBK"/>
                <w:color w:val="auto"/>
                <w:sz w:val="24"/>
                <w:szCs w:val="24"/>
              </w:rPr>
            </w:pPr>
          </w:p>
        </w:tc>
        <w:tc>
          <w:tcPr>
            <w:tcW w:w="1023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区域内企业</w:t>
            </w:r>
            <w:r>
              <w:rPr>
                <w:rFonts w:hint="eastAsia" w:ascii="仿宋_GB2312" w:hAnsi="仿宋_GB2312" w:eastAsia="仿宋_GB2312" w:cs="仿宋_GB2312"/>
                <w:color w:val="auto"/>
                <w:sz w:val="24"/>
                <w:szCs w:val="24"/>
                <w:lang w:eastAsia="zh-CN"/>
              </w:rPr>
              <w:t>用工普遍合法、合规。</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分）</w:t>
            </w:r>
          </w:p>
        </w:tc>
        <w:tc>
          <w:tcPr>
            <w:tcW w:w="85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outlineLvl w:val="9"/>
              <w:rPr>
                <w:rFonts w:hint="eastAsia" w:ascii="方正仿宋_GBK" w:hAnsi="楷体" w:eastAsia="方正仿宋_GBK" w:cs="Times New Roman"/>
                <w:b/>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215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楷体_GBK" w:hAnsi="方正楷体_GBK" w:eastAsia="方正楷体_GBK" w:cs="方正楷体_GBK"/>
                <w:color w:val="auto"/>
                <w:sz w:val="24"/>
                <w:szCs w:val="24"/>
              </w:rPr>
            </w:pPr>
          </w:p>
        </w:tc>
        <w:tc>
          <w:tcPr>
            <w:tcW w:w="1023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区域内企业劳务派遣用工范围和用工比例符合规定，劳动合同依法规范签订及履行，按照同工同酬原则支付劳动报酬。（</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分）</w:t>
            </w:r>
          </w:p>
        </w:tc>
        <w:tc>
          <w:tcPr>
            <w:tcW w:w="85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outlineLvl w:val="9"/>
              <w:rPr>
                <w:rFonts w:hint="eastAsia" w:ascii="方正仿宋_GBK" w:hAnsi="楷体" w:eastAsia="方正仿宋_GBK" w:cs="Times New Roman"/>
                <w:b/>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215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楷体_GBK" w:hAnsi="方正楷体_GBK" w:eastAsia="方正楷体_GBK" w:cs="方正楷体_GBK"/>
                <w:color w:val="auto"/>
                <w:sz w:val="24"/>
                <w:szCs w:val="24"/>
              </w:rPr>
            </w:pPr>
          </w:p>
        </w:tc>
        <w:tc>
          <w:tcPr>
            <w:tcW w:w="1023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建立劳动用工信息申报备案制度，全面动态掌握企业劳动用工状况。（2分）</w:t>
            </w:r>
          </w:p>
        </w:tc>
        <w:tc>
          <w:tcPr>
            <w:tcW w:w="85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outlineLvl w:val="9"/>
              <w:rPr>
                <w:rFonts w:hint="eastAsia" w:ascii="方正仿宋_GBK" w:hAnsi="楷体" w:eastAsia="方正仿宋_GBK" w:cs="Times New Roman"/>
                <w:b/>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215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楷体_GBK" w:hAnsi="方正楷体_GBK" w:eastAsia="方正楷体_GBK" w:cs="方正楷体_GBK"/>
                <w:color w:val="auto"/>
                <w:sz w:val="24"/>
                <w:szCs w:val="24"/>
              </w:rPr>
            </w:pPr>
          </w:p>
        </w:tc>
        <w:tc>
          <w:tcPr>
            <w:tcW w:w="1023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定</w:t>
            </w:r>
            <w:r>
              <w:rPr>
                <w:rFonts w:hint="eastAsia" w:ascii="仿宋_GB2312" w:hAnsi="仿宋_GB2312" w:eastAsia="仿宋_GB2312" w:cs="仿宋_GB2312"/>
                <w:color w:val="auto"/>
                <w:spacing w:val="-14"/>
                <w:sz w:val="24"/>
                <w:szCs w:val="24"/>
              </w:rPr>
              <w:t>期加强对企业实行劳动合同制度的监督、指导和服务，区域内企业劳动用工管理规范科学。（</w:t>
            </w:r>
            <w:r>
              <w:rPr>
                <w:rFonts w:hint="eastAsia" w:ascii="仿宋_GB2312" w:hAnsi="仿宋_GB2312" w:eastAsia="仿宋_GB2312" w:cs="仿宋_GB2312"/>
                <w:color w:val="auto"/>
                <w:spacing w:val="-14"/>
                <w:sz w:val="24"/>
                <w:szCs w:val="24"/>
                <w:lang w:val="en-US" w:eastAsia="zh-CN"/>
              </w:rPr>
              <w:t>1</w:t>
            </w:r>
            <w:r>
              <w:rPr>
                <w:rFonts w:hint="eastAsia" w:ascii="仿宋_GB2312" w:hAnsi="仿宋_GB2312" w:eastAsia="仿宋_GB2312" w:cs="仿宋_GB2312"/>
                <w:color w:val="auto"/>
                <w:spacing w:val="-14"/>
                <w:sz w:val="24"/>
                <w:szCs w:val="24"/>
              </w:rPr>
              <w:t>分）</w:t>
            </w:r>
          </w:p>
        </w:tc>
        <w:tc>
          <w:tcPr>
            <w:tcW w:w="85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outlineLvl w:val="9"/>
              <w:rPr>
                <w:rFonts w:hint="eastAsia" w:ascii="方正仿宋_GBK" w:hAnsi="楷体" w:eastAsia="方正仿宋_GBK" w:cs="Times New Roman"/>
                <w:b/>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215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楷体_GBK" w:hAnsi="方正楷体_GBK" w:eastAsia="方正楷体_GBK" w:cs="方正楷体_GBK"/>
                <w:color w:val="auto"/>
                <w:sz w:val="24"/>
                <w:szCs w:val="24"/>
              </w:rPr>
            </w:pPr>
          </w:p>
        </w:tc>
        <w:tc>
          <w:tcPr>
            <w:tcW w:w="1023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（二）大力实施集体协商和集体合同制度（8分）</w:t>
            </w:r>
          </w:p>
        </w:tc>
        <w:tc>
          <w:tcPr>
            <w:tcW w:w="85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outlineLvl w:val="9"/>
              <w:rPr>
                <w:rFonts w:hint="eastAsia" w:ascii="方正仿宋_GBK" w:hAnsi="Times New Roman" w:eastAsia="方正仿宋_GBK" w:cs="Times New Roman"/>
                <w:b/>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215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楷体_GBK" w:hAnsi="方正楷体_GBK" w:eastAsia="方正楷体_GBK" w:cs="方正楷体_GBK"/>
                <w:color w:val="auto"/>
                <w:sz w:val="24"/>
                <w:szCs w:val="24"/>
              </w:rPr>
            </w:pPr>
          </w:p>
        </w:tc>
        <w:tc>
          <w:tcPr>
            <w:tcW w:w="1023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区域内规模企业建立集体协商、集体合同制度。针对工资报酬和休息休假等基本权益充分协商，（2分）并在充分协商的基础上签订内容具体、量化标准、可操作性强的集体合同，企业集体合同及时报送人力资源社会保障行政部门审查并得到有效履行。（2分）</w:t>
            </w:r>
          </w:p>
        </w:tc>
        <w:tc>
          <w:tcPr>
            <w:tcW w:w="85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outlineLvl w:val="9"/>
              <w:rPr>
                <w:rFonts w:hint="eastAsia" w:ascii="方正仿宋_GBK" w:hAnsi="楷体" w:eastAsia="方正仿宋_GBK" w:cs="Times New Roman"/>
                <w:b/>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215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楷体_GBK" w:hAnsi="方正楷体_GBK" w:eastAsia="方正楷体_GBK" w:cs="方正楷体_GBK"/>
                <w:color w:val="auto"/>
                <w:sz w:val="24"/>
                <w:szCs w:val="24"/>
              </w:rPr>
            </w:pPr>
          </w:p>
        </w:tc>
        <w:tc>
          <w:tcPr>
            <w:tcW w:w="10235" w:type="dxa"/>
            <w:tcMar>
              <w:top w:w="0" w:type="dxa"/>
              <w:left w:w="108" w:type="dxa"/>
              <w:bottom w:w="0" w:type="dxa"/>
              <w:right w:w="108"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区域内建立了区域性或行业性集体协商制度，并依法签订了区域性或行业性集体合同。（2分）</w:t>
            </w:r>
          </w:p>
        </w:tc>
        <w:tc>
          <w:tcPr>
            <w:tcW w:w="85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outlineLvl w:val="9"/>
              <w:rPr>
                <w:rFonts w:hint="eastAsia" w:ascii="方正仿宋_GBK" w:hAnsi="楷体" w:eastAsia="方正仿宋_GBK" w:cs="Times New Roman"/>
                <w:b/>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215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sz w:val="24"/>
                <w:szCs w:val="24"/>
              </w:rPr>
            </w:pPr>
          </w:p>
        </w:tc>
        <w:tc>
          <w:tcPr>
            <w:tcW w:w="10235" w:type="dxa"/>
            <w:tcMar>
              <w:top w:w="0" w:type="dxa"/>
              <w:left w:w="108" w:type="dxa"/>
              <w:bottom w:w="0" w:type="dxa"/>
              <w:right w:w="108"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区域性或行业性集体合同及时报送人力资源社会保障行政部门审查并得到有效履行。（2分）</w:t>
            </w:r>
          </w:p>
        </w:tc>
        <w:tc>
          <w:tcPr>
            <w:tcW w:w="85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仿宋_GBK" w:hAnsi="Times New Roman" w:eastAsia="方正仿宋_GBK" w:cs="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215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楷体_GBK" w:hAnsi="方正楷体_GBK" w:eastAsia="方正楷体_GBK" w:cs="方正楷体_GBK"/>
                <w:color w:val="auto"/>
                <w:sz w:val="24"/>
                <w:szCs w:val="24"/>
              </w:rPr>
            </w:pPr>
            <w:r>
              <w:rPr>
                <w:rFonts w:hint="eastAsia" w:ascii="方正楷体_GBK" w:hAnsi="方正楷体_GBK" w:eastAsia="方正楷体_GBK" w:cs="方正楷体_GBK"/>
                <w:color w:val="auto"/>
                <w:sz w:val="24"/>
                <w:szCs w:val="24"/>
              </w:rPr>
              <w:t>四、企业民主管理制度建设（</w:t>
            </w:r>
            <w:r>
              <w:rPr>
                <w:rFonts w:hint="eastAsia" w:ascii="方正楷体_GBK" w:hAnsi="方正楷体_GBK" w:eastAsia="方正楷体_GBK" w:cs="方正楷体_GBK"/>
                <w:color w:val="auto"/>
                <w:sz w:val="24"/>
                <w:szCs w:val="24"/>
                <w:lang w:val="en-US" w:eastAsia="zh-CN"/>
              </w:rPr>
              <w:t>8</w:t>
            </w:r>
            <w:r>
              <w:rPr>
                <w:rFonts w:hint="eastAsia" w:ascii="方正楷体_GBK" w:hAnsi="方正楷体_GBK" w:eastAsia="方正楷体_GBK" w:cs="方正楷体_GBK"/>
                <w:color w:val="auto"/>
                <w:sz w:val="24"/>
                <w:szCs w:val="24"/>
              </w:rPr>
              <w:t>分）</w:t>
            </w:r>
          </w:p>
        </w:tc>
        <w:tc>
          <w:tcPr>
            <w:tcW w:w="1023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区域内企业依法建立工会组织，区域内符合条件的企业工会组建率达到100%。（</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分）</w:t>
            </w:r>
          </w:p>
        </w:tc>
        <w:tc>
          <w:tcPr>
            <w:tcW w:w="85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outlineLvl w:val="9"/>
              <w:rPr>
                <w:rFonts w:hint="eastAsia" w:ascii="方正仿宋_GBK" w:hAnsi="楷体" w:eastAsia="方正仿宋_GBK" w:cs="Times New Roman"/>
                <w:b/>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215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仿宋_GBK" w:hAnsi="Times New Roman" w:eastAsia="方正仿宋_GBK" w:cs="Times New Roman"/>
                <w:color w:val="auto"/>
                <w:sz w:val="24"/>
                <w:szCs w:val="24"/>
              </w:rPr>
            </w:pPr>
          </w:p>
        </w:tc>
        <w:tc>
          <w:tcPr>
            <w:tcW w:w="1023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区域内企业职工入会率达到100%。（</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分）</w:t>
            </w:r>
          </w:p>
        </w:tc>
        <w:tc>
          <w:tcPr>
            <w:tcW w:w="85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outlineLvl w:val="9"/>
              <w:rPr>
                <w:rFonts w:hint="eastAsia" w:ascii="方正仿宋_GBK" w:hAnsi="楷体" w:eastAsia="方正仿宋_GBK" w:cs="Times New Roman"/>
                <w:b/>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2150"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仿宋_GBK" w:hAnsi="Times New Roman" w:eastAsia="方正仿宋_GBK" w:cs="Times New Roman"/>
                <w:color w:val="auto"/>
                <w:sz w:val="24"/>
                <w:szCs w:val="24"/>
              </w:rPr>
            </w:pPr>
          </w:p>
        </w:tc>
        <w:tc>
          <w:tcPr>
            <w:tcW w:w="10235" w:type="dxa"/>
            <w:tcMar>
              <w:top w:w="0" w:type="dxa"/>
              <w:left w:w="108" w:type="dxa"/>
              <w:bottom w:w="0" w:type="dxa"/>
              <w:right w:w="108"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kern w:val="0"/>
                <w:sz w:val="24"/>
                <w:szCs w:val="24"/>
              </w:rPr>
              <w:t>区域内企业普遍建立职工代表大会制度，</w:t>
            </w:r>
            <w:r>
              <w:rPr>
                <w:rFonts w:hint="eastAsia" w:ascii="仿宋_GB2312" w:hAnsi="仿宋_GB2312" w:eastAsia="仿宋_GB2312" w:cs="仿宋_GB2312"/>
                <w:sz w:val="24"/>
                <w:szCs w:val="24"/>
              </w:rPr>
              <w:t>符合条件的企业全部建立了区域性或行业性职代会制度。（2分）</w:t>
            </w:r>
          </w:p>
        </w:tc>
        <w:tc>
          <w:tcPr>
            <w:tcW w:w="855" w:type="dxa"/>
            <w:vMerge w:val="restart"/>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outlineLvl w:val="9"/>
              <w:rPr>
                <w:rFonts w:hint="eastAsia" w:ascii="方正仿宋_GBK" w:hAnsi="楷体" w:eastAsia="方正仿宋_GBK" w:cs="Times New Roman"/>
                <w:b/>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2150"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sz w:val="24"/>
                <w:szCs w:val="24"/>
              </w:rPr>
            </w:pPr>
          </w:p>
        </w:tc>
        <w:tc>
          <w:tcPr>
            <w:tcW w:w="10235" w:type="dxa"/>
            <w:tcMar>
              <w:top w:w="0" w:type="dxa"/>
              <w:left w:w="108" w:type="dxa"/>
              <w:bottom w:w="0" w:type="dxa"/>
              <w:right w:w="108"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pacing w:val="-8"/>
                <w:sz w:val="24"/>
                <w:szCs w:val="24"/>
              </w:rPr>
              <w:t>区</w:t>
            </w:r>
            <w:r>
              <w:rPr>
                <w:rFonts w:hint="eastAsia" w:ascii="仿宋_GB2312" w:hAnsi="仿宋_GB2312" w:eastAsia="仿宋_GB2312" w:cs="仿宋_GB2312"/>
                <w:spacing w:val="-8"/>
                <w:kern w:val="0"/>
                <w:sz w:val="24"/>
                <w:szCs w:val="24"/>
              </w:rPr>
              <w:t>域</w:t>
            </w:r>
            <w:r>
              <w:rPr>
                <w:rFonts w:hint="eastAsia" w:ascii="仿宋_GB2312" w:hAnsi="仿宋_GB2312" w:eastAsia="仿宋_GB2312" w:cs="仿宋_GB2312"/>
                <w:spacing w:val="-8"/>
                <w:sz w:val="24"/>
                <w:szCs w:val="24"/>
              </w:rPr>
              <w:t>内企业规章制度的制定经过了民主程序并向社会公示，企业厂务公开制度化、规范化。（2分）</w:t>
            </w:r>
          </w:p>
        </w:tc>
        <w:tc>
          <w:tcPr>
            <w:tcW w:w="855" w:type="dxa"/>
            <w:vMerge w:val="continue"/>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仿宋_GBK" w:hAnsi="Times New Roman" w:eastAsia="方正仿宋_GBK"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215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楷体_GBK" w:hAnsi="方正楷体_GBK" w:eastAsia="方正楷体_GBK" w:cs="方正楷体_GBK"/>
                <w:color w:val="auto"/>
                <w:sz w:val="24"/>
                <w:szCs w:val="24"/>
                <w:lang w:val="en-US" w:eastAsia="zh-CN"/>
              </w:rPr>
            </w:pPr>
            <w:r>
              <w:rPr>
                <w:rFonts w:hint="eastAsia" w:ascii="方正楷体_GBK" w:hAnsi="方正楷体_GBK" w:eastAsia="方正楷体_GBK" w:cs="方正楷体_GBK"/>
                <w:color w:val="auto"/>
                <w:sz w:val="24"/>
                <w:szCs w:val="24"/>
              </w:rPr>
              <w:t>五、劳动关系矛盾调处机制建设（20分）</w:t>
            </w:r>
          </w:p>
        </w:tc>
        <w:tc>
          <w:tcPr>
            <w:tcW w:w="1023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val="0"/>
              <w:autoSpaceDN w:val="0"/>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b/>
                <w:kern w:val="2"/>
                <w:sz w:val="24"/>
                <w:szCs w:val="24"/>
                <w:shd w:val="clear" w:color="FFFFFF" w:fill="D9D9D9"/>
                <w:lang w:val="en-US" w:eastAsia="zh-CN" w:bidi="ar-SA"/>
              </w:rPr>
            </w:pPr>
            <w:r>
              <w:rPr>
                <w:rFonts w:hint="eastAsia" w:ascii="仿宋_GB2312" w:hAnsi="仿宋_GB2312" w:eastAsia="仿宋_GB2312" w:cs="仿宋_GB2312"/>
                <w:b/>
                <w:sz w:val="24"/>
                <w:szCs w:val="24"/>
              </w:rPr>
              <w:t>（</w:t>
            </w:r>
            <w:r>
              <w:rPr>
                <w:rFonts w:hint="eastAsia" w:ascii="仿宋_GB2312" w:hAnsi="仿宋_GB2312" w:eastAsia="仿宋_GB2312" w:cs="仿宋_GB2312"/>
                <w:b/>
                <w:sz w:val="24"/>
                <w:szCs w:val="24"/>
                <w:lang w:eastAsia="zh-CN"/>
              </w:rPr>
              <w:t>一</w:t>
            </w:r>
            <w:r>
              <w:rPr>
                <w:rFonts w:hint="eastAsia" w:ascii="仿宋_GB2312" w:hAnsi="仿宋_GB2312" w:eastAsia="仿宋_GB2312" w:cs="仿宋_GB2312"/>
                <w:b/>
                <w:sz w:val="24"/>
                <w:szCs w:val="24"/>
              </w:rPr>
              <w:t>）健全劳动争议调解仲裁机制（</w:t>
            </w:r>
            <w:r>
              <w:rPr>
                <w:rFonts w:hint="eastAsia" w:ascii="仿宋_GB2312" w:hAnsi="仿宋_GB2312" w:eastAsia="仿宋_GB2312" w:cs="仿宋_GB2312"/>
                <w:b/>
                <w:sz w:val="24"/>
                <w:szCs w:val="24"/>
                <w:lang w:val="en-US" w:eastAsia="zh-CN"/>
              </w:rPr>
              <w:t>12</w:t>
            </w:r>
            <w:r>
              <w:rPr>
                <w:rFonts w:hint="eastAsia" w:ascii="仿宋_GB2312" w:hAnsi="仿宋_GB2312" w:eastAsia="仿宋_GB2312" w:cs="仿宋_GB2312"/>
                <w:b/>
                <w:sz w:val="24"/>
                <w:szCs w:val="24"/>
              </w:rPr>
              <w:t>分）</w:t>
            </w:r>
          </w:p>
        </w:tc>
        <w:tc>
          <w:tcPr>
            <w:tcW w:w="85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outlineLvl w:val="9"/>
              <w:rPr>
                <w:rFonts w:hint="eastAsia" w:ascii="方正仿宋_GBK" w:hAnsi="楷体" w:eastAsia="方正仿宋_GBK" w:cs="Times New Roman"/>
                <w:b/>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215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楷体_GBK" w:hAnsi="方正楷体_GBK" w:eastAsia="方正楷体_GBK" w:cs="方正楷体_GBK"/>
                <w:color w:val="auto"/>
                <w:sz w:val="24"/>
                <w:szCs w:val="24"/>
              </w:rPr>
            </w:pPr>
          </w:p>
        </w:tc>
        <w:tc>
          <w:tcPr>
            <w:tcW w:w="1023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val="0"/>
              <w:autoSpaceDN w:val="0"/>
              <w:bidi w:val="0"/>
              <w:adjustRightInd/>
              <w:snapToGrid w:val="0"/>
              <w:spacing w:line="300" w:lineRule="exact"/>
              <w:ind w:left="0" w:leftChars="0" w:right="0" w:rightChars="0" w:firstLine="0" w:firstLineChars="0"/>
              <w:jc w:val="both"/>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区域内规模企业全部建立专业性的劳动争议调解委员会，区域内企业全部建立内部劳动争议协商调解机制</w:t>
            </w:r>
            <w:r>
              <w:rPr>
                <w:rFonts w:hint="eastAsia" w:ascii="仿宋_GB2312" w:hAnsi="仿宋_GB2312" w:eastAsia="仿宋_GB2312" w:cs="仿宋_GB2312"/>
                <w:bCs/>
                <w:kern w:val="0"/>
                <w:sz w:val="24"/>
                <w:szCs w:val="24"/>
              </w:rPr>
              <w:t>。（</w:t>
            </w:r>
            <w:r>
              <w:rPr>
                <w:rFonts w:hint="eastAsia" w:ascii="仿宋_GB2312" w:hAnsi="仿宋_GB2312" w:eastAsia="仿宋_GB2312" w:cs="仿宋_GB2312"/>
                <w:bCs/>
                <w:kern w:val="0"/>
                <w:sz w:val="24"/>
                <w:szCs w:val="24"/>
                <w:lang w:val="en-US" w:eastAsia="zh-CN"/>
              </w:rPr>
              <w:t>4</w:t>
            </w:r>
            <w:r>
              <w:rPr>
                <w:rFonts w:hint="eastAsia" w:ascii="仿宋_GB2312" w:hAnsi="仿宋_GB2312" w:eastAsia="仿宋_GB2312" w:cs="仿宋_GB2312"/>
                <w:bCs/>
                <w:kern w:val="0"/>
                <w:sz w:val="24"/>
                <w:szCs w:val="24"/>
              </w:rPr>
              <w:t>分）</w:t>
            </w:r>
          </w:p>
        </w:tc>
        <w:tc>
          <w:tcPr>
            <w:tcW w:w="85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outlineLvl w:val="9"/>
              <w:rPr>
                <w:rFonts w:hint="eastAsia" w:ascii="方正仿宋_GBK" w:hAnsi="楷体" w:eastAsia="方正仿宋_GBK" w:cs="Times New Roman"/>
                <w:b/>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215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楷体_GBK" w:hAnsi="方正楷体_GBK" w:eastAsia="方正楷体_GBK" w:cs="方正楷体_GBK"/>
                <w:color w:val="auto"/>
                <w:sz w:val="24"/>
                <w:szCs w:val="24"/>
                <w:lang w:val="en-US" w:eastAsia="zh-CN"/>
              </w:rPr>
            </w:pPr>
          </w:p>
        </w:tc>
        <w:tc>
          <w:tcPr>
            <w:tcW w:w="10235" w:type="dxa"/>
            <w:tcBorders>
              <w:left w:val="single" w:color="auto"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val="0"/>
              <w:autoSpaceDN w:val="0"/>
              <w:bidi w:val="0"/>
              <w:adjustRightInd/>
              <w:snapToGrid w:val="0"/>
              <w:spacing w:line="300" w:lineRule="exact"/>
              <w:ind w:left="0" w:leftChars="0" w:right="0" w:rightChars="0" w:firstLine="0" w:firstLineChars="0"/>
              <w:jc w:val="both"/>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区域内乡镇（街道）专业性劳动争议调解组织建设率达100%</w:t>
            </w:r>
            <w:r>
              <w:rPr>
                <w:rFonts w:hint="eastAsia" w:ascii="仿宋_GB2312" w:hAnsi="仿宋_GB2312" w:eastAsia="仿宋_GB2312" w:cs="仿宋_GB2312"/>
                <w:sz w:val="24"/>
                <w:szCs w:val="24"/>
                <w:lang w:eastAsia="zh-CN"/>
              </w:rPr>
              <w:t>，有条件的</w:t>
            </w:r>
            <w:r>
              <w:rPr>
                <w:rFonts w:hint="eastAsia" w:ascii="仿宋_GB2312" w:hAnsi="仿宋_GB2312" w:eastAsia="仿宋_GB2312" w:cs="仿宋_GB2312"/>
                <w:sz w:val="24"/>
                <w:szCs w:val="24"/>
              </w:rPr>
              <w:t>村（社区）</w:t>
            </w:r>
            <w:r>
              <w:rPr>
                <w:rFonts w:hint="eastAsia" w:ascii="仿宋_GB2312" w:hAnsi="仿宋_GB2312" w:eastAsia="仿宋_GB2312" w:cs="仿宋_GB2312"/>
                <w:sz w:val="24"/>
                <w:szCs w:val="24"/>
                <w:lang w:eastAsia="zh-CN"/>
              </w:rPr>
              <w:t>建立调解组织</w:t>
            </w:r>
            <w:r>
              <w:rPr>
                <w:rFonts w:hint="eastAsia" w:ascii="仿宋_GB2312" w:hAnsi="仿宋_GB2312" w:eastAsia="仿宋_GB2312" w:cs="仿宋_GB2312"/>
                <w:sz w:val="24"/>
                <w:szCs w:val="24"/>
              </w:rPr>
              <w:t>。支持工会、</w:t>
            </w:r>
            <w:r>
              <w:rPr>
                <w:rFonts w:hint="eastAsia" w:ascii="仿宋_GB2312" w:hAnsi="仿宋_GB2312" w:eastAsia="仿宋_GB2312" w:cs="仿宋_GB2312"/>
                <w:spacing w:val="-9"/>
                <w:sz w:val="24"/>
                <w:szCs w:val="24"/>
              </w:rPr>
              <w:t>商（协）会依法建立行业性、区域性劳动争议调解组织，调解组织调解成功率达60%以上。（</w:t>
            </w:r>
            <w:r>
              <w:rPr>
                <w:rFonts w:hint="eastAsia" w:ascii="仿宋_GB2312" w:hAnsi="仿宋_GB2312" w:eastAsia="仿宋_GB2312" w:cs="仿宋_GB2312"/>
                <w:spacing w:val="-9"/>
                <w:sz w:val="24"/>
                <w:szCs w:val="24"/>
                <w:lang w:val="en-US" w:eastAsia="zh-CN"/>
              </w:rPr>
              <w:t>4</w:t>
            </w:r>
            <w:r>
              <w:rPr>
                <w:rFonts w:hint="eastAsia" w:ascii="仿宋_GB2312" w:hAnsi="仿宋_GB2312" w:eastAsia="仿宋_GB2312" w:cs="仿宋_GB2312"/>
                <w:spacing w:val="-9"/>
                <w:sz w:val="24"/>
                <w:szCs w:val="24"/>
              </w:rPr>
              <w:t>分）</w:t>
            </w:r>
          </w:p>
        </w:tc>
        <w:tc>
          <w:tcPr>
            <w:tcW w:w="855" w:type="dxa"/>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Times New Roman" w:eastAsia="方正仿宋_GBK" w:cs="Times New Roman"/>
                <w:color w:val="auto"/>
                <w:kern w:val="2"/>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2150" w:type="dxa"/>
            <w:vMerge w:val="continue"/>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楷体_GBK" w:hAnsi="方正楷体_GBK" w:eastAsia="方正楷体_GBK" w:cs="方正楷体_GBK"/>
                <w:color w:val="auto"/>
                <w:sz w:val="24"/>
                <w:szCs w:val="24"/>
              </w:rPr>
            </w:pPr>
          </w:p>
        </w:tc>
        <w:tc>
          <w:tcPr>
            <w:tcW w:w="10235" w:type="dxa"/>
            <w:tcBorders>
              <w:left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val="0"/>
              <w:spacing w:line="300" w:lineRule="exact"/>
              <w:ind w:left="0" w:leftChars="0" w:right="0" w:rightChars="0" w:firstLine="0" w:firstLineChars="0"/>
              <w:jc w:val="both"/>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区域内劳动人事争议仲裁机构及时调处劳动争议案件，仲裁结案率达到9</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%以上。区域内劳动争议仲裁机构规范化建设符合上级要求。（</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分）</w:t>
            </w:r>
          </w:p>
        </w:tc>
        <w:tc>
          <w:tcPr>
            <w:tcW w:w="855"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Times New Roman" w:eastAsia="方正仿宋_GBK" w:cs="Times New Roman"/>
                <w:color w:val="auto"/>
                <w:kern w:val="2"/>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2150" w:type="dxa"/>
            <w:vMerge w:val="continue"/>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楷体_GBK" w:hAnsi="方正楷体_GBK" w:eastAsia="方正楷体_GBK" w:cs="方正楷体_GBK"/>
                <w:color w:val="auto"/>
                <w:sz w:val="24"/>
                <w:szCs w:val="24"/>
              </w:rPr>
            </w:pPr>
          </w:p>
        </w:tc>
        <w:tc>
          <w:tcPr>
            <w:tcW w:w="10235" w:type="dxa"/>
            <w:tcBorders>
              <w:left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b/>
                <w:kern w:val="2"/>
                <w:sz w:val="24"/>
                <w:szCs w:val="24"/>
                <w:lang w:val="en-US" w:eastAsia="zh-CN" w:bidi="ar-SA"/>
              </w:rPr>
            </w:pPr>
            <w:r>
              <w:rPr>
                <w:rFonts w:hint="eastAsia" w:ascii="仿宋_GB2312" w:hAnsi="仿宋_GB2312" w:eastAsia="仿宋_GB2312" w:cs="仿宋_GB2312"/>
                <w:b/>
                <w:sz w:val="24"/>
                <w:szCs w:val="24"/>
              </w:rPr>
              <w:t>（</w:t>
            </w:r>
            <w:r>
              <w:rPr>
                <w:rFonts w:hint="eastAsia" w:ascii="仿宋_GB2312" w:hAnsi="仿宋_GB2312" w:eastAsia="仿宋_GB2312" w:cs="仿宋_GB2312"/>
                <w:b/>
                <w:sz w:val="24"/>
                <w:szCs w:val="24"/>
                <w:lang w:eastAsia="zh-CN"/>
              </w:rPr>
              <w:t>二</w:t>
            </w:r>
            <w:r>
              <w:rPr>
                <w:rFonts w:hint="eastAsia" w:ascii="仿宋_GB2312" w:hAnsi="仿宋_GB2312" w:eastAsia="仿宋_GB2312" w:cs="仿宋_GB2312"/>
                <w:b/>
                <w:sz w:val="24"/>
                <w:szCs w:val="24"/>
              </w:rPr>
              <w:t>）完善劳动关系群体性事件预防和应急处置机制（8分）</w:t>
            </w:r>
          </w:p>
        </w:tc>
        <w:tc>
          <w:tcPr>
            <w:tcW w:w="855"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Times New Roman" w:eastAsia="方正仿宋_GBK" w:cs="Times New Roman"/>
                <w:color w:val="auto"/>
                <w:kern w:val="2"/>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2150" w:type="dxa"/>
            <w:vMerge w:val="continue"/>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楷体_GBK" w:hAnsi="方正楷体_GBK" w:eastAsia="方正楷体_GBK" w:cs="方正楷体_GBK"/>
                <w:color w:val="auto"/>
                <w:sz w:val="24"/>
                <w:szCs w:val="24"/>
              </w:rPr>
            </w:pPr>
          </w:p>
        </w:tc>
        <w:tc>
          <w:tcPr>
            <w:tcW w:w="10235" w:type="dxa"/>
            <w:tcBorders>
              <w:left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val="0"/>
              <w:spacing w:line="300" w:lineRule="exact"/>
              <w:ind w:left="0" w:leftChars="0" w:right="0" w:rightChars="0" w:firstLine="0" w:firstLineChars="0"/>
              <w:jc w:val="both"/>
              <w:textAlignment w:val="auto"/>
              <w:outlineLvl w:val="9"/>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建立</w:t>
            </w:r>
            <w:r>
              <w:rPr>
                <w:rFonts w:hint="eastAsia" w:ascii="仿宋_GB2312" w:hAnsi="仿宋_GB2312" w:eastAsia="仿宋_GB2312" w:cs="仿宋_GB2312"/>
                <w:bCs/>
                <w:kern w:val="0"/>
                <w:sz w:val="24"/>
                <w:szCs w:val="24"/>
              </w:rPr>
              <w:t>维权服务机制，区内建立电话、网络信箱及手机短信申诉等多渠道信息沟通机制、职工诉求机制与协调联动机制，能及时协调解决企业和职工合法合理的诉求，及时处理劳资矛盾。（3分）</w:t>
            </w:r>
          </w:p>
        </w:tc>
        <w:tc>
          <w:tcPr>
            <w:tcW w:w="855"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Times New Roman" w:eastAsia="方正仿宋_GBK" w:cs="Times New Roman"/>
                <w:color w:val="auto"/>
                <w:kern w:val="2"/>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2150" w:type="dxa"/>
            <w:vMerge w:val="continue"/>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楷体_GBK" w:hAnsi="方正楷体_GBK" w:eastAsia="方正楷体_GBK" w:cs="方正楷体_GBK"/>
                <w:color w:val="auto"/>
                <w:sz w:val="24"/>
                <w:szCs w:val="24"/>
              </w:rPr>
            </w:pPr>
          </w:p>
        </w:tc>
        <w:tc>
          <w:tcPr>
            <w:tcW w:w="10235" w:type="dxa"/>
            <w:vAlign w:val="top"/>
          </w:tcPr>
          <w:p>
            <w:pPr>
              <w:keepNext w:val="0"/>
              <w:keepLines w:val="0"/>
              <w:pageBreakBefore w:val="0"/>
              <w:widowControl w:val="0"/>
              <w:kinsoku/>
              <w:wordWrap/>
              <w:overflowPunct/>
              <w:topLinePunct w:val="0"/>
              <w:autoSpaceDE w:val="0"/>
              <w:autoSpaceDN w:val="0"/>
              <w:bidi w:val="0"/>
              <w:adjustRightInd/>
              <w:snapToGrid w:val="0"/>
              <w:spacing w:line="300" w:lineRule="exact"/>
              <w:ind w:left="0" w:leftChars="0" w:right="0" w:rightChars="0" w:firstLine="0" w:firstLineChars="0"/>
              <w:jc w:val="both"/>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建立劳动关系群体性事件的监测预警、事前预防及应急处置工作机制。区域内劳动关系群体性事件应急预案完善，明确分级响应、处置程序和处置措施，统计制度健全，报告及时，发生问题后能够及时妥善应对。（3分）</w:t>
            </w:r>
          </w:p>
        </w:tc>
        <w:tc>
          <w:tcPr>
            <w:tcW w:w="855"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Times New Roman" w:eastAsia="方正仿宋_GBK" w:cs="Times New Roman"/>
                <w:color w:val="auto"/>
                <w:kern w:val="2"/>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2150" w:type="dxa"/>
            <w:vMerge w:val="continue"/>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楷体_GBK" w:hAnsi="方正楷体_GBK" w:eastAsia="方正楷体_GBK" w:cs="方正楷体_GBK"/>
                <w:color w:val="auto"/>
                <w:sz w:val="24"/>
                <w:szCs w:val="24"/>
              </w:rPr>
            </w:pPr>
          </w:p>
        </w:tc>
        <w:tc>
          <w:tcPr>
            <w:tcW w:w="10235" w:type="dxa"/>
            <w:vAlign w:val="top"/>
          </w:tcPr>
          <w:p>
            <w:pPr>
              <w:keepNext w:val="0"/>
              <w:keepLines w:val="0"/>
              <w:pageBreakBefore w:val="0"/>
              <w:widowControl w:val="0"/>
              <w:kinsoku/>
              <w:wordWrap/>
              <w:overflowPunct/>
              <w:topLinePunct w:val="0"/>
              <w:autoSpaceDE w:val="0"/>
              <w:autoSpaceDN w:val="0"/>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bCs/>
                <w:kern w:val="0"/>
                <w:sz w:val="24"/>
                <w:szCs w:val="24"/>
              </w:rPr>
              <w:t>3</w:t>
            </w:r>
            <w:r>
              <w:rPr>
                <w:rFonts w:hint="eastAsia" w:ascii="仿宋_GB2312" w:hAnsi="仿宋_GB2312" w:eastAsia="仿宋_GB2312" w:cs="仿宋_GB2312"/>
                <w:bCs/>
                <w:kern w:val="0"/>
                <w:sz w:val="24"/>
                <w:szCs w:val="24"/>
                <w:lang w:val="en-US" w:eastAsia="zh-CN"/>
              </w:rPr>
              <w:t>.</w:t>
            </w:r>
            <w:r>
              <w:rPr>
                <w:rFonts w:hint="eastAsia" w:ascii="仿宋_GB2312" w:hAnsi="仿宋_GB2312" w:eastAsia="仿宋_GB2312" w:cs="仿宋_GB2312"/>
                <w:bCs/>
                <w:kern w:val="0"/>
                <w:sz w:val="24"/>
                <w:szCs w:val="24"/>
              </w:rPr>
              <w:t>区域内基层劳动关系协调组织的劳资矛盾化解率达60%以上。（2分）</w:t>
            </w:r>
          </w:p>
        </w:tc>
        <w:tc>
          <w:tcPr>
            <w:tcW w:w="855"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Times New Roman" w:eastAsia="方正仿宋_GBK" w:cs="Times New Roman"/>
                <w:color w:val="auto"/>
                <w:kern w:val="2"/>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2150" w:type="dxa"/>
            <w:vMerge w:val="restart"/>
            <w:tcBorders>
              <w:left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楷体_GBK" w:hAnsi="方正楷体_GBK" w:eastAsia="方正楷体_GBK" w:cs="方正楷体_GBK"/>
                <w:color w:val="auto"/>
                <w:sz w:val="24"/>
                <w:szCs w:val="24"/>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楷体_GBK" w:hAnsi="方正楷体_GBK" w:eastAsia="方正楷体_GBK" w:cs="方正楷体_GBK"/>
                <w:color w:val="auto"/>
                <w:sz w:val="24"/>
                <w:szCs w:val="24"/>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楷体_GBK" w:hAnsi="方正楷体_GBK" w:eastAsia="方正楷体_GBK" w:cs="方正楷体_GBK"/>
                <w:color w:val="auto"/>
                <w:sz w:val="24"/>
                <w:szCs w:val="24"/>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楷体_GBK" w:hAnsi="方正楷体_GBK" w:eastAsia="方正楷体_GBK" w:cs="方正楷体_GBK"/>
                <w:color w:val="auto"/>
                <w:sz w:val="24"/>
                <w:szCs w:val="24"/>
              </w:rPr>
            </w:pPr>
            <w:r>
              <w:rPr>
                <w:rFonts w:hint="eastAsia" w:ascii="方正楷体_GBK" w:hAnsi="方正楷体_GBK" w:eastAsia="方正楷体_GBK" w:cs="方正楷体_GBK"/>
                <w:color w:val="auto"/>
                <w:sz w:val="24"/>
                <w:szCs w:val="24"/>
              </w:rPr>
              <w:t>六、构建和谐劳动关系氛围的营造（</w:t>
            </w:r>
            <w:r>
              <w:rPr>
                <w:rFonts w:hint="eastAsia" w:ascii="方正楷体_GBK" w:hAnsi="方正楷体_GBK" w:eastAsia="方正楷体_GBK" w:cs="方正楷体_GBK"/>
                <w:color w:val="auto"/>
                <w:sz w:val="24"/>
                <w:szCs w:val="24"/>
                <w:lang w:val="en-US" w:eastAsia="zh-CN"/>
              </w:rPr>
              <w:t>12</w:t>
            </w:r>
            <w:r>
              <w:rPr>
                <w:rFonts w:hint="eastAsia" w:ascii="方正楷体_GBK" w:hAnsi="方正楷体_GBK" w:eastAsia="方正楷体_GBK" w:cs="方正楷体_GBK"/>
                <w:color w:val="auto"/>
                <w:sz w:val="24"/>
                <w:szCs w:val="24"/>
              </w:rPr>
              <w:t>分）</w:t>
            </w:r>
          </w:p>
        </w:tc>
        <w:tc>
          <w:tcPr>
            <w:tcW w:w="10235" w:type="dxa"/>
            <w:vAlign w:val="top"/>
          </w:tcPr>
          <w:p>
            <w:pPr>
              <w:keepNext w:val="0"/>
              <w:keepLines w:val="0"/>
              <w:pageBreakBefore w:val="0"/>
              <w:widowControl w:val="0"/>
              <w:kinsoku/>
              <w:wordWrap/>
              <w:overflowPunct/>
              <w:topLinePunct w:val="0"/>
              <w:autoSpaceDE w:val="0"/>
              <w:autoSpaceDN w:val="0"/>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区域企业能够积极承担社会责任，注重加强企业文化建设，强化对员工的人文关怀，定期开展教育培训活动，提高职工素质和企业竞争力取得明显成效。（</w:t>
            </w:r>
            <w:r>
              <w:rPr>
                <w:rFonts w:hint="eastAsia" w:ascii="仿宋_GB2312" w:hAnsi="仿宋_GB2312" w:eastAsia="仿宋_GB2312" w:cs="仿宋_GB2312"/>
                <w:kern w:val="0"/>
                <w:sz w:val="24"/>
                <w:szCs w:val="24"/>
                <w:lang w:val="en-US" w:eastAsia="zh-CN"/>
              </w:rPr>
              <w:t>2</w:t>
            </w:r>
            <w:r>
              <w:rPr>
                <w:rFonts w:hint="eastAsia" w:ascii="仿宋_GB2312" w:hAnsi="仿宋_GB2312" w:eastAsia="仿宋_GB2312" w:cs="仿宋_GB2312"/>
                <w:kern w:val="0"/>
                <w:sz w:val="24"/>
                <w:szCs w:val="24"/>
              </w:rPr>
              <w:t>分）</w:t>
            </w:r>
          </w:p>
        </w:tc>
        <w:tc>
          <w:tcPr>
            <w:tcW w:w="855"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Times New Roman" w:eastAsia="方正仿宋_GBK" w:cs="Times New Roman"/>
                <w:color w:val="auto"/>
                <w:kern w:val="2"/>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2150" w:type="dxa"/>
            <w:vMerge w:val="continue"/>
            <w:tcBorders>
              <w:left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楷体_GBK" w:hAnsi="方正楷体_GBK" w:eastAsia="方正楷体_GBK" w:cs="方正楷体_GBK"/>
                <w:color w:val="auto"/>
                <w:sz w:val="24"/>
                <w:szCs w:val="24"/>
              </w:rPr>
            </w:pPr>
          </w:p>
        </w:tc>
        <w:tc>
          <w:tcPr>
            <w:tcW w:w="10235" w:type="dxa"/>
            <w:vAlign w:val="top"/>
          </w:tcPr>
          <w:p>
            <w:pPr>
              <w:keepNext w:val="0"/>
              <w:keepLines w:val="0"/>
              <w:pageBreakBefore w:val="0"/>
              <w:widowControl w:val="0"/>
              <w:kinsoku/>
              <w:wordWrap/>
              <w:overflowPunct/>
              <w:topLinePunct w:val="0"/>
              <w:autoSpaceDE w:val="0"/>
              <w:autoSpaceDN w:val="0"/>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kern w:val="0"/>
                <w:sz w:val="24"/>
                <w:szCs w:val="24"/>
              </w:rPr>
              <w:t>2</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区域内企业职工能够合法合理表达利益诉求，企业职</w:t>
            </w:r>
            <w:r>
              <w:rPr>
                <w:rFonts w:hint="eastAsia" w:ascii="仿宋_GB2312" w:hAnsi="仿宋_GB2312" w:eastAsia="仿宋_GB2312" w:cs="仿宋_GB2312"/>
                <w:bCs/>
                <w:kern w:val="0"/>
                <w:sz w:val="24"/>
                <w:szCs w:val="24"/>
              </w:rPr>
              <w:t>工对企业劳动关系和谐情况的满意度达90%以上。（</w:t>
            </w:r>
            <w:r>
              <w:rPr>
                <w:rFonts w:hint="eastAsia" w:ascii="仿宋_GB2312" w:hAnsi="仿宋_GB2312" w:eastAsia="仿宋_GB2312" w:cs="仿宋_GB2312"/>
                <w:kern w:val="0"/>
                <w:sz w:val="24"/>
                <w:szCs w:val="24"/>
                <w:lang w:val="en-US" w:eastAsia="zh-CN"/>
              </w:rPr>
              <w:t>5</w:t>
            </w:r>
            <w:r>
              <w:rPr>
                <w:rFonts w:hint="eastAsia" w:ascii="仿宋_GB2312" w:hAnsi="仿宋_GB2312" w:eastAsia="仿宋_GB2312" w:cs="仿宋_GB2312"/>
                <w:kern w:val="0"/>
                <w:sz w:val="24"/>
                <w:szCs w:val="24"/>
              </w:rPr>
              <w:t>分，满意度达80%—90%得4分，达70%—80%得2分，70%以下不得分。）</w:t>
            </w:r>
          </w:p>
        </w:tc>
        <w:tc>
          <w:tcPr>
            <w:tcW w:w="855"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Times New Roman" w:eastAsia="方正仿宋_GBK" w:cs="Times New Roman"/>
                <w:color w:val="auto"/>
                <w:kern w:val="2"/>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2150" w:type="dxa"/>
            <w:vMerge w:val="continue"/>
            <w:tcBorders>
              <w:left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楷体_GBK" w:hAnsi="方正楷体_GBK" w:eastAsia="方正楷体_GBK" w:cs="方正楷体_GBK"/>
                <w:color w:val="auto"/>
                <w:sz w:val="24"/>
                <w:szCs w:val="24"/>
              </w:rPr>
            </w:pPr>
          </w:p>
        </w:tc>
        <w:tc>
          <w:tcPr>
            <w:tcW w:w="10235" w:type="dxa"/>
            <w:vAlign w:val="top"/>
          </w:tcPr>
          <w:p>
            <w:pPr>
              <w:keepNext w:val="0"/>
              <w:keepLines w:val="0"/>
              <w:pageBreakBefore w:val="0"/>
              <w:widowControl w:val="0"/>
              <w:kinsoku/>
              <w:wordWrap/>
              <w:overflowPunct/>
              <w:topLinePunct w:val="0"/>
              <w:autoSpaceDE w:val="0"/>
              <w:autoSpaceDN w:val="0"/>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定期开展针对企业经营者尤其是中小企业经营管理人员的劳动保障法律法规教育培训，不断提高企业依法用工意识。（2分）</w:t>
            </w:r>
          </w:p>
        </w:tc>
        <w:tc>
          <w:tcPr>
            <w:tcW w:w="855"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Times New Roman" w:eastAsia="方正仿宋_GBK" w:cs="Times New Roman"/>
                <w:color w:val="auto"/>
                <w:kern w:val="2"/>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2150" w:type="dxa"/>
            <w:vMerge w:val="continue"/>
            <w:tcBorders>
              <w:left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楷体_GBK" w:hAnsi="方正楷体_GBK" w:eastAsia="方正楷体_GBK" w:cs="方正楷体_GBK"/>
                <w:color w:val="auto"/>
                <w:sz w:val="24"/>
                <w:szCs w:val="24"/>
              </w:rPr>
            </w:pPr>
          </w:p>
        </w:tc>
        <w:tc>
          <w:tcPr>
            <w:tcW w:w="10235" w:type="dxa"/>
            <w:vAlign w:val="top"/>
          </w:tcPr>
          <w:p>
            <w:pPr>
              <w:keepNext w:val="0"/>
              <w:keepLines w:val="0"/>
              <w:pageBreakBefore w:val="0"/>
              <w:widowControl w:val="0"/>
              <w:kinsoku/>
              <w:wordWrap/>
              <w:overflowPunct/>
              <w:topLinePunct w:val="0"/>
              <w:autoSpaceDE w:val="0"/>
              <w:autoSpaceDN w:val="0"/>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强化优化企业服务，支持企业发展，行政审批效率高，各项政策措施</w:t>
            </w:r>
            <w:r>
              <w:rPr>
                <w:rFonts w:hint="eastAsia" w:ascii="仿宋_GB2312" w:hAnsi="仿宋_GB2312" w:eastAsia="仿宋_GB2312" w:cs="仿宋_GB2312"/>
                <w:sz w:val="24"/>
                <w:szCs w:val="24"/>
                <w:lang w:val="en-US" w:eastAsia="zh-CN"/>
              </w:rPr>
              <w:t>落实</w:t>
            </w:r>
            <w:r>
              <w:rPr>
                <w:rFonts w:hint="eastAsia" w:ascii="仿宋_GB2312" w:hAnsi="仿宋_GB2312" w:eastAsia="仿宋_GB2312" w:cs="仿宋_GB2312"/>
                <w:sz w:val="24"/>
                <w:szCs w:val="24"/>
              </w:rPr>
              <w:t>到位。（</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分）</w:t>
            </w:r>
          </w:p>
        </w:tc>
        <w:tc>
          <w:tcPr>
            <w:tcW w:w="855"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Times New Roman" w:eastAsia="方正仿宋_GBK" w:cs="Times New Roman"/>
                <w:color w:val="auto"/>
                <w:kern w:val="2"/>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2150" w:type="dxa"/>
            <w:vMerge w:val="restart"/>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楷体_GBK" w:hAnsi="方正楷体_GBK" w:eastAsia="方正楷体_GBK" w:cs="方正楷体_GBK"/>
                <w:color w:val="auto"/>
                <w:sz w:val="24"/>
                <w:szCs w:val="24"/>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楷体_GBK" w:hAnsi="方正楷体_GBK" w:eastAsia="方正楷体_GBK" w:cs="方正楷体_GBK"/>
                <w:color w:val="auto"/>
                <w:sz w:val="24"/>
                <w:szCs w:val="24"/>
              </w:rPr>
            </w:pPr>
            <w:r>
              <w:rPr>
                <w:rFonts w:hint="eastAsia" w:ascii="方正楷体_GBK" w:hAnsi="方正楷体_GBK" w:eastAsia="方正楷体_GBK" w:cs="方正楷体_GBK"/>
                <w:color w:val="auto"/>
                <w:sz w:val="24"/>
                <w:szCs w:val="24"/>
              </w:rPr>
              <w:t>七、一票否决项目</w:t>
            </w:r>
          </w:p>
        </w:tc>
        <w:tc>
          <w:tcPr>
            <w:tcW w:w="10235" w:type="dxa"/>
            <w:vAlign w:val="top"/>
          </w:tcPr>
          <w:p>
            <w:pPr>
              <w:keepNext w:val="0"/>
              <w:keepLines w:val="0"/>
              <w:pageBreakBefore w:val="0"/>
              <w:widowControl w:val="0"/>
              <w:kinsoku/>
              <w:wordWrap/>
              <w:overflowPunct/>
              <w:topLinePunct w:val="0"/>
              <w:autoSpaceDE w:val="0"/>
              <w:autoSpaceDN w:val="0"/>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区域内企业当年发生恶性劳动保障违法犯罪案件。（-100分）</w:t>
            </w:r>
          </w:p>
        </w:tc>
        <w:tc>
          <w:tcPr>
            <w:tcW w:w="855"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Times New Roman" w:eastAsia="方正仿宋_GBK" w:cs="Times New Roman"/>
                <w:color w:val="auto"/>
                <w:kern w:val="2"/>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2150" w:type="dxa"/>
            <w:vMerge w:val="continue"/>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仿宋_GBK" w:hAnsi="Times New Roman" w:eastAsia="方正仿宋_GBK" w:cs="Times New Roman"/>
                <w:color w:val="auto"/>
                <w:sz w:val="24"/>
                <w:szCs w:val="24"/>
              </w:rPr>
            </w:pPr>
          </w:p>
        </w:tc>
        <w:tc>
          <w:tcPr>
            <w:tcW w:w="10235" w:type="dxa"/>
            <w:vAlign w:val="top"/>
          </w:tcPr>
          <w:p>
            <w:pPr>
              <w:keepNext w:val="0"/>
              <w:keepLines w:val="0"/>
              <w:pageBreakBefore w:val="0"/>
              <w:widowControl w:val="0"/>
              <w:kinsoku/>
              <w:wordWrap/>
              <w:overflowPunct/>
              <w:topLinePunct w:val="0"/>
              <w:autoSpaceDE w:val="0"/>
              <w:autoSpaceDN w:val="0"/>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区域内企业当年发生</w:t>
            </w:r>
            <w:r>
              <w:rPr>
                <w:rFonts w:hint="eastAsia" w:ascii="仿宋_GB2312" w:hAnsi="仿宋_GB2312" w:eastAsia="仿宋_GB2312" w:cs="仿宋_GB2312"/>
                <w:bCs/>
                <w:kern w:val="0"/>
                <w:sz w:val="24"/>
                <w:szCs w:val="24"/>
              </w:rPr>
              <w:t>重大安全责任事故或职业病危害事故。（</w:t>
            </w:r>
            <w:r>
              <w:rPr>
                <w:rFonts w:hint="eastAsia" w:ascii="仿宋_GB2312" w:hAnsi="仿宋_GB2312" w:eastAsia="仿宋_GB2312" w:cs="仿宋_GB2312"/>
                <w:sz w:val="24"/>
                <w:szCs w:val="24"/>
              </w:rPr>
              <w:t>-100分）</w:t>
            </w:r>
          </w:p>
        </w:tc>
        <w:tc>
          <w:tcPr>
            <w:tcW w:w="855"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Times New Roman" w:eastAsia="方正仿宋_GBK" w:cs="Times New Roman"/>
                <w:color w:val="auto"/>
                <w:kern w:val="2"/>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2150" w:type="dxa"/>
            <w:vMerge w:val="continue"/>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仿宋_GBK" w:hAnsi="Times New Roman" w:eastAsia="方正仿宋_GBK" w:cs="Times New Roman"/>
                <w:color w:val="auto"/>
                <w:sz w:val="24"/>
                <w:szCs w:val="24"/>
              </w:rPr>
            </w:pPr>
          </w:p>
        </w:tc>
        <w:tc>
          <w:tcPr>
            <w:tcW w:w="10235" w:type="dxa"/>
            <w:vAlign w:val="top"/>
          </w:tcPr>
          <w:p>
            <w:pPr>
              <w:keepNext w:val="0"/>
              <w:keepLines w:val="0"/>
              <w:pageBreakBefore w:val="0"/>
              <w:widowControl w:val="0"/>
              <w:kinsoku/>
              <w:wordWrap/>
              <w:overflowPunct/>
              <w:topLinePunct w:val="0"/>
              <w:autoSpaceDE w:val="0"/>
              <w:autoSpaceDN w:val="0"/>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kern w:val="0"/>
                <w:sz w:val="24"/>
                <w:szCs w:val="24"/>
              </w:rPr>
              <w:t>3</w:t>
            </w:r>
            <w:r>
              <w:rPr>
                <w:rFonts w:hint="eastAsia" w:ascii="仿宋_GB2312" w:hAnsi="仿宋_GB2312" w:eastAsia="仿宋_GB2312" w:cs="仿宋_GB2312"/>
                <w:bCs/>
                <w:kern w:val="0"/>
                <w:sz w:val="24"/>
                <w:szCs w:val="24"/>
                <w:lang w:val="en-US" w:eastAsia="zh-CN"/>
              </w:rPr>
              <w:t>.</w:t>
            </w:r>
            <w:r>
              <w:rPr>
                <w:rFonts w:hint="eastAsia" w:ascii="仿宋_GB2312" w:hAnsi="仿宋_GB2312" w:eastAsia="仿宋_GB2312" w:cs="仿宋_GB2312"/>
                <w:bCs/>
                <w:kern w:val="0"/>
                <w:sz w:val="24"/>
                <w:szCs w:val="24"/>
              </w:rPr>
              <w:t>区域内企业当年发生因恶意欠薪导致的重大集体劳动争议案件。（</w:t>
            </w:r>
            <w:r>
              <w:rPr>
                <w:rFonts w:hint="eastAsia" w:ascii="仿宋_GB2312" w:hAnsi="仿宋_GB2312" w:eastAsia="仿宋_GB2312" w:cs="仿宋_GB2312"/>
                <w:sz w:val="24"/>
                <w:szCs w:val="24"/>
              </w:rPr>
              <w:t>-100分）</w:t>
            </w:r>
          </w:p>
        </w:tc>
        <w:tc>
          <w:tcPr>
            <w:tcW w:w="855"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Times New Roman" w:eastAsia="方正仿宋_GBK" w:cs="Times New Roman"/>
                <w:color w:val="auto"/>
                <w:kern w:val="2"/>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2150" w:type="dxa"/>
            <w:vMerge w:val="continue"/>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outlineLvl w:val="9"/>
              <w:rPr>
                <w:rFonts w:hint="eastAsia" w:ascii="方正仿宋_GBK" w:hAnsi="Times New Roman" w:eastAsia="方正仿宋_GBK" w:cs="Times New Roman"/>
                <w:color w:val="auto"/>
                <w:sz w:val="24"/>
                <w:szCs w:val="24"/>
              </w:rPr>
            </w:pPr>
          </w:p>
        </w:tc>
        <w:tc>
          <w:tcPr>
            <w:tcW w:w="10235" w:type="dxa"/>
            <w:vAlign w:val="top"/>
          </w:tcPr>
          <w:p>
            <w:pPr>
              <w:keepNext w:val="0"/>
              <w:keepLines w:val="0"/>
              <w:pageBreakBefore w:val="0"/>
              <w:widowControl w:val="0"/>
              <w:kinsoku/>
              <w:wordWrap/>
              <w:overflowPunct/>
              <w:topLinePunct w:val="0"/>
              <w:autoSpaceDE w:val="0"/>
              <w:autoSpaceDN w:val="0"/>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区域内企业当年发生造成严重社会影响的群体性事件。（-100分）</w:t>
            </w:r>
          </w:p>
        </w:tc>
        <w:tc>
          <w:tcPr>
            <w:tcW w:w="855"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Times New Roman" w:eastAsia="方正仿宋_GBK" w:cs="Times New Roman"/>
                <w:color w:val="auto"/>
                <w:kern w:val="2"/>
                <w:sz w:val="24"/>
                <w:szCs w:val="24"/>
                <w:lang w:val="en-US" w:eastAsia="zh-CN" w:bidi="ar-SA"/>
              </w:rPr>
            </w:pPr>
          </w:p>
        </w:tc>
      </w:tr>
    </w:tbl>
    <w:p>
      <w:bookmarkStart w:id="0" w:name="_GoBack"/>
      <w:bookmarkEnd w:id="0"/>
    </w:p>
    <w:sectPr>
      <w:pgSz w:w="16838" w:h="11906" w:orient="landscape"/>
      <w:pgMar w:top="1531" w:right="2098" w:bottom="1531" w:left="1984"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2F5543"/>
    <w:multiLevelType w:val="singleLevel"/>
    <w:tmpl w:val="652F5543"/>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DC801EA"/>
    <w:rsid w:val="6578351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uiPriority w:val="0"/>
    <w:pPr>
      <w:spacing w:before="0" w:after="140" w:line="276" w:lineRule="auto"/>
    </w:pPr>
  </w:style>
  <w:style w:type="paragraph" w:styleId="3">
    <w:name w:val="Body Text First Indent 2"/>
    <w:basedOn w:val="1"/>
    <w:next w:val="1"/>
    <w:uiPriority w:val="0"/>
    <w:pPr>
      <w:spacing w:line="580" w:lineRule="exact"/>
      <w:ind w:left="0" w:leftChars="0"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lwr</cp:lastModifiedBy>
  <dcterms:modified xsi:type="dcterms:W3CDTF">2023-10-20T05:10:09Z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