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  <w:t>返还工资保证金或保函正本申请</w:t>
      </w: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eastAsia="zh-CN"/>
        </w:rPr>
        <w:t>（样本）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我单位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（统一社会信用代码：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）承包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项目的施工任务，于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月在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银行存储工资保证金（账号：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；户名：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）/开立银行保函（保函号：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）。该项目工程完工后，所有农民工工资均已按时足额支付到位，该工程不存在未解决的拖欠农民工工资问题。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我单位已在施工现场维权信息告示牌对无拖欠农民工工资情况公示30日，未收到农民工反映工资被拖欠，现申请返还工资保证金或保函正本。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联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系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人：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93E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2022-04-25T11:51:41Z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