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黑体" w:cs="Times New Roman"/>
          <w:spacing w:val="15"/>
          <w:kern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15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5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1"/>
        <w:rPr>
          <w:rFonts w:hint="default" w:ascii="Times New Roman" w:hAnsi="Times New Roman" w:eastAsia="华文中宋" w:cs="Times New Roman"/>
          <w:b w:val="0"/>
          <w:bCs w:val="0"/>
          <w:sz w:val="48"/>
          <w:szCs w:val="48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48"/>
          <w:szCs w:val="48"/>
        </w:rPr>
        <w:t>专业技术人员继续教育基地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华文中宋" w:cs="Times New Roman"/>
          <w:sz w:val="84"/>
          <w:szCs w:val="84"/>
        </w:rPr>
      </w:pPr>
      <w:r>
        <w:rPr>
          <w:rFonts w:hint="default" w:ascii="Times New Roman" w:hAnsi="Times New Roman" w:eastAsia="华文中宋" w:cs="Times New Roman"/>
          <w:sz w:val="84"/>
          <w:szCs w:val="84"/>
        </w:rPr>
        <w:t>申  报  表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申报单位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推荐单位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填表日期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1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5"/>
          <w:sz w:val="32"/>
          <w:szCs w:val="32"/>
        </w:rPr>
        <w:t>人力资源社会保障部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</w:p>
    <w:p>
      <w:pPr>
        <w:pStyle w:val="2"/>
        <w:rPr>
          <w:rFonts w:hint="default"/>
        </w:rPr>
      </w:pPr>
    </w:p>
    <w:tbl>
      <w:tblPr>
        <w:tblStyle w:val="5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4"/>
        <w:gridCol w:w="2"/>
        <w:gridCol w:w="1099"/>
        <w:gridCol w:w="846"/>
        <w:gridCol w:w="1717"/>
        <w:gridCol w:w="137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统一社会信用代码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法人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区域性或行业性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专业技术人员继教基地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（如是，注明具体名称，并附上证明材料）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单位概况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（主要包括：单位基本情况，优势资源，培训设施及远程教学设施情况等，1000字以内）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培训师资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  <w:t>主要包括：单位专兼职师资队伍情况，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培养培训重点领域专业技术人员情况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  <w:t>主要包括：近年来培养培训专业技术人才数量，参与知识更新工程等人才培养培训项目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的情况，面向社会开展线下、线上培养的情况等，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管理制度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  <w:t>主要包括：教学组织管理、学员考核管理、培训登记管理、培训效果评估、后勤保障及财务管理等基本管理制度的建设和执行情况，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划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组织保障机制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基地建设绩效目标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（500字以内）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主要培训领域和特色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（500字以内）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申报单位负责人签字：          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推荐理由（包括申报材料审核意见，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  <w:t>与申报单位的关系，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申报单位在本地区、本行业专业技术人员继续教育体系中的地位作用，近3年分派或委托申报单位完成的专业技术人员继续教育任务情况）：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推荐单位负责人签字：          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推荐单位联系人：            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2" w:leftChars="-100" w:right="-250" w:rightChars="-104" w:hanging="292" w:hangingChars="133"/>
        <w:jc w:val="both"/>
        <w:textAlignment w:val="auto"/>
        <w:outlineLvl w:val="9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说明：</w:t>
      </w:r>
      <w:r>
        <w:rPr>
          <w:rFonts w:hint="default" w:ascii="Times New Roman" w:hAnsi="Times New Roman" w:eastAsia="仿宋_GB2312" w:cs="Times New Roman"/>
          <w:sz w:val="22"/>
          <w:szCs w:val="22"/>
        </w:rPr>
        <w:t>1.单位性质：事业单位、国有企业、民营企业、行业协会等社会组织。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40" w:leftChars="0" w:right="-250" w:rightChars="-104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表格空间不够可另附纸。如有需要说明的其他情况，亦可以附件的形式附到表后。</w:t>
      </w:r>
      <w:bookmarkStart w:id="0" w:name="_GoBack"/>
      <w:bookmarkEnd w:id="0"/>
    </w:p>
    <w:p/>
    <w:sectPr>
      <w:footerReference r:id="rId3" w:type="default"/>
      <w:pgSz w:w="11907" w:h="16840"/>
      <w:pgMar w:top="2098" w:right="1531" w:bottom="1984" w:left="1531" w:header="0" w:footer="0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2618105</wp:posOffset>
              </wp:positionH>
              <wp:positionV relativeFrom="paragraph">
                <wp:posOffset>-689610</wp:posOffset>
              </wp:positionV>
              <wp:extent cx="1828800" cy="829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29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15pt;margin-top:-54.3pt;height:65.3pt;width:144pt;mso-position-horizontal-relative:margin;mso-wrap-style:none;z-index:251659264;mso-width-relative:page;mso-height-relative:page;" filled="f" stroked="f" coordsize="21600,21600" o:gfxdata="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qX6o2gAA&#10;AAsBAAAPAAAAAAAAAAEAIAAAACIAAABkcnMvZG93bnJldi54bWxQSwECFAAUAAAACACHTuJAtE0+&#10;cBwCAAAgBAAADgAAAAAAAAABACAAAAApAQAAZHJzL2Uyb0RvYy54bWxQSwUGAAAAAAYABgBZAQAA&#10;tw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firstLine="200"/>
    </w:pPr>
    <w:rPr>
      <w:rFonts w:ascii="Calibri" w:hAnsi="Calibri" w:eastAsia="宋体"/>
      <w:sz w:val="20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2025-04-14T10:25:50Z</dcterms:created>
  <dc:creator>admin</dc:creator>
  <cp:lastModifiedBy>admin</cp:lastModifiedBy>
  <dcterms:modified xsi:type="dcterms:W3CDTF">2025-04-14T10:26:11Z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