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小标宋简体" w:cs="Times New Roman"/>
          <w:spacing w:val="7"/>
          <w:sz w:val="44"/>
          <w:szCs w:val="44"/>
          <w:lang w:val="en-US" w:eastAsia="zh-CN"/>
        </w:rPr>
      </w:pPr>
      <w:bookmarkStart w:id="4" w:name="_GoBack"/>
      <w:bookmarkEnd w:id="4"/>
    </w:p>
    <w:p>
      <w:pPr>
        <w:jc w:val="center"/>
        <w:rPr>
          <w:rFonts w:hint="default" w:ascii="Times New Roman" w:hAnsi="Times New Roman" w:cs="Times New Roman"/>
          <w:sz w:val="28"/>
          <w:szCs w:val="18"/>
        </w:rPr>
      </w:pPr>
      <w:r>
        <w:rPr>
          <w:rFonts w:hint="default" w:ascii="Times New Roman" w:hAnsi="Times New Roman" w:cs="Times New Roman"/>
        </w:rPr>
        <w:drawing>
          <wp:anchor distT="0" distB="0" distL="114300" distR="114300" simplePos="0" relativeHeight="251660288" behindDoc="1" locked="0" layoutInCell="1" allowOverlap="1">
            <wp:simplePos x="0" y="0"/>
            <wp:positionH relativeFrom="column">
              <wp:posOffset>-1160780</wp:posOffset>
            </wp:positionH>
            <wp:positionV relativeFrom="paragraph">
              <wp:posOffset>-187960</wp:posOffset>
            </wp:positionV>
            <wp:extent cx="7608570" cy="10362565"/>
            <wp:effectExtent l="0" t="0" r="11430" b="635"/>
            <wp:wrapNone/>
            <wp:docPr id="46" name="图片 1" descr="C:/Users/liuta/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 descr="C:/Users/liuta/Desktop/图片1.png图片1"/>
                    <pic:cNvPicPr>
                      <a:picLocks noChangeAspect="1"/>
                    </pic:cNvPicPr>
                  </pic:nvPicPr>
                  <pic:blipFill>
                    <a:blip r:embed="rId5"/>
                    <a:srcRect t="294" b="294"/>
                    <a:stretch>
                      <a:fillRect/>
                    </a:stretch>
                  </pic:blipFill>
                  <pic:spPr>
                    <a:xfrm>
                      <a:off x="0" y="0"/>
                      <a:ext cx="7608570" cy="10362565"/>
                    </a:xfrm>
                    <a:prstGeom prst="rect">
                      <a:avLst/>
                    </a:prstGeom>
                    <a:noFill/>
                    <a:ln>
                      <a:noFill/>
                    </a:ln>
                  </pic:spPr>
                </pic:pic>
              </a:graphicData>
            </a:graphic>
          </wp:anchor>
        </w:drawing>
      </w:r>
      <w:r>
        <w:rPr>
          <w:rFonts w:hint="default" w:ascii="Times New Roman" w:hAnsi="Times New Roman" w:cs="Times New Roman"/>
          <w:sz w:val="18"/>
        </w:rPr>
        <mc:AlternateContent>
          <mc:Choice Requires="wps">
            <w:drawing>
              <wp:anchor distT="0" distB="0" distL="114300" distR="114300" simplePos="0" relativeHeight="251664384" behindDoc="0" locked="0" layoutInCell="1" allowOverlap="1">
                <wp:simplePos x="0" y="0"/>
                <wp:positionH relativeFrom="column">
                  <wp:posOffset>-970915</wp:posOffset>
                </wp:positionH>
                <wp:positionV relativeFrom="paragraph">
                  <wp:posOffset>-743585</wp:posOffset>
                </wp:positionV>
                <wp:extent cx="740410" cy="50546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740410" cy="505460"/>
                        </a:xfrm>
                        <a:prstGeom prst="rect">
                          <a:avLst/>
                        </a:prstGeom>
                        <a:noFill/>
                        <a:ln>
                          <a:noFill/>
                        </a:ln>
                      </wps:spPr>
                      <wps:txbx>
                        <w:txbxContent>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txbxContent>
                      </wps:txbx>
                      <wps:bodyPr upright="1"/>
                    </wps:wsp>
                  </a:graphicData>
                </a:graphic>
              </wp:anchor>
            </w:drawing>
          </mc:Choice>
          <mc:Fallback>
            <w:pict>
              <v:shape id="_x0000_s1026" o:spid="_x0000_s1026" o:spt="202" type="#_x0000_t202" style="position:absolute;left:0pt;margin-left:-76.45pt;margin-top:-58.55pt;height:39.8pt;width:58.3pt;z-index:251664384;mso-width-relative:page;mso-height-relative:page;" filled="f" stroked="f" coordsize="21600,21600" o:gfxdata="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8T9XU9kAAAANAQAADwAAAAAAAAABACAAAAAiAAAAZHJzL2Rv&#10;d25yZXYueG1sUEsBAhQAFAAAAAgAh07iQHOsDOqOAQAAAQMAAA4AAAAAAAAAAQAgAAAAKAEAAGRy&#10;cy9lMm9Eb2MueG1sUEsFBgAAAAAGAAYAWQEAACgFAAAAAA==&#10;">
                <v:fill on="f" focussize="0,0"/>
                <v:stroke on="f"/>
                <v:imagedata o:title=""/>
                <o:lock v:ext="edit" aspectratio="f"/>
                <v:textbox>
                  <w:txbxContent>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txbxContent>
                </v:textbox>
              </v:shape>
            </w:pict>
          </mc:Fallback>
        </mc:AlternateContent>
      </w:r>
    </w:p>
    <w:p>
      <w:pPr>
        <w:rPr>
          <w:rFonts w:hint="default" w:ascii="Times New Roman" w:hAnsi="Times New Roman" w:cs="Times New Roman"/>
          <w:sz w:val="44"/>
        </w:rPr>
        <w:sectPr>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cs="Times New Roman"/>
          <w:sz w:val="18"/>
        </w:rPr>
        <mc:AlternateContent>
          <mc:Choice Requires="wps">
            <w:drawing>
              <wp:anchor distT="0" distB="0" distL="114300" distR="114300" simplePos="0" relativeHeight="251663360" behindDoc="0" locked="0" layoutInCell="1" allowOverlap="1">
                <wp:simplePos x="0" y="0"/>
                <wp:positionH relativeFrom="column">
                  <wp:posOffset>-730250</wp:posOffset>
                </wp:positionH>
                <wp:positionV relativeFrom="paragraph">
                  <wp:posOffset>2366010</wp:posOffset>
                </wp:positionV>
                <wp:extent cx="7039610" cy="1800225"/>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7039610" cy="1800225"/>
                        </a:xfrm>
                        <a:prstGeom prst="rect">
                          <a:avLst/>
                        </a:prstGeom>
                        <a:noFill/>
                        <a:ln w="6350">
                          <a:noFill/>
                        </a:ln>
                        <a:effectLst/>
                      </wps:spPr>
                      <wps:txbx>
                        <w:txbxContent>
                          <w:p>
                            <w:pPr>
                              <w:jc w:val="left"/>
                              <w:rPr>
                                <w:rFonts w:hint="default" w:ascii="微软雅黑" w:hAnsi="微软雅黑" w:eastAsia="微软雅黑" w:cs="微软雅黑"/>
                                <w:b/>
                                <w:bCs/>
                                <w:color w:val="FFFFFF"/>
                                <w:sz w:val="112"/>
                                <w:szCs w:val="112"/>
                                <w:lang w:val="en-US" w:eastAsia="zh-CN"/>
                              </w:rPr>
                            </w:pPr>
                            <w:r>
                              <w:rPr>
                                <w:rFonts w:hint="eastAsia" w:ascii="微软雅黑" w:hAnsi="微软雅黑" w:eastAsia="微软雅黑" w:cs="微软雅黑"/>
                                <w:b/>
                                <w:bCs/>
                                <w:color w:val="FFFFFF"/>
                                <w:sz w:val="112"/>
                                <w:szCs w:val="112"/>
                                <w:lang w:val="en-US" w:eastAsia="zh-CN"/>
                              </w:rPr>
                              <w:t>职位代发操作手册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5pt;margin-top:186.3pt;height:141.75pt;width:554.3pt;z-index:251663360;mso-width-relative:page;mso-height-relative:page;" filled="f" stroked="f" coordsize="21600,21600" o:gfxdata="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Uo5G3dAAAADAEAAA8AAAAAAAAAAQAgAAAAIgAAAGRycy9kb3ducmV2LnhtbFBLAQIU&#10;ABQAAAAIAIdO4kCt+OcyJwIAACkEAAAOAAAAAAAAAAEAIAAAACwBAABkcnMvZTJvRG9jLnhtbFBL&#10;BQYAAAAABgAGAFkBAADFBQAAAAA=&#10;">
                <v:fill on="f" focussize="0,0"/>
                <v:stroke on="f" weight="0.5pt"/>
                <v:imagedata o:title=""/>
                <o:lock v:ext="edit" aspectratio="f"/>
                <v:textbox>
                  <w:txbxContent>
                    <w:p>
                      <w:pPr>
                        <w:jc w:val="left"/>
                        <w:rPr>
                          <w:rFonts w:hint="default" w:ascii="微软雅黑" w:hAnsi="微软雅黑" w:eastAsia="微软雅黑" w:cs="微软雅黑"/>
                          <w:b/>
                          <w:bCs/>
                          <w:color w:val="FFFFFF"/>
                          <w:sz w:val="112"/>
                          <w:szCs w:val="112"/>
                          <w:lang w:val="en-US" w:eastAsia="zh-CN"/>
                        </w:rPr>
                      </w:pPr>
                      <w:r>
                        <w:rPr>
                          <w:rFonts w:hint="eastAsia" w:ascii="微软雅黑" w:hAnsi="微软雅黑" w:eastAsia="微软雅黑" w:cs="微软雅黑"/>
                          <w:b/>
                          <w:bCs/>
                          <w:color w:val="FFFFFF"/>
                          <w:sz w:val="112"/>
                          <w:szCs w:val="112"/>
                          <w:lang w:val="en-US" w:eastAsia="zh-CN"/>
                        </w:rPr>
                        <w:t>职位代发操作手册</w:t>
                      </w:r>
                    </w:p>
                  </w:txbxContent>
                </v:textbox>
              </v:shape>
            </w:pict>
          </mc:Fallback>
        </mc:AlternateContent>
      </w:r>
      <w:r>
        <w:rPr>
          <w:rFonts w:hint="default" w:ascii="Times New Roman" w:hAnsi="Times New Roman" w:cs="Times New Roman"/>
          <w:sz w:val="18"/>
        </w:rPr>
        <mc:AlternateContent>
          <mc:Choice Requires="wps">
            <w:drawing>
              <wp:anchor distT="0" distB="0" distL="114300" distR="114300" simplePos="0" relativeHeight="251661312" behindDoc="0" locked="0" layoutInCell="1" allowOverlap="1">
                <wp:simplePos x="0" y="0"/>
                <wp:positionH relativeFrom="column">
                  <wp:posOffset>-646430</wp:posOffset>
                </wp:positionH>
                <wp:positionV relativeFrom="paragraph">
                  <wp:posOffset>734695</wp:posOffset>
                </wp:positionV>
                <wp:extent cx="6480175" cy="972185"/>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6480175" cy="972185"/>
                        </a:xfrm>
                        <a:prstGeom prst="rect">
                          <a:avLst/>
                        </a:prstGeom>
                        <a:noFill/>
                        <a:ln w="6350">
                          <a:noFill/>
                        </a:ln>
                        <a:effectLst/>
                      </wps:spPr>
                      <wps:txbx>
                        <w:txbxContent>
                          <w:p>
                            <w:pPr>
                              <w:jc w:val="left"/>
                              <w:rPr>
                                <w:rFonts w:hint="default" w:ascii="微软雅黑" w:hAnsi="微软雅黑" w:eastAsia="微软雅黑" w:cs="微软雅黑"/>
                                <w:b w:val="0"/>
                                <w:bCs w:val="0"/>
                                <w:color w:val="FFFFFF"/>
                                <w:sz w:val="60"/>
                                <w:szCs w:val="60"/>
                                <w:lang w:val="en-US" w:eastAsia="zh-CN"/>
                              </w:rPr>
                            </w:pPr>
                            <w:r>
                              <w:rPr>
                                <w:rFonts w:hint="eastAsia" w:ascii="微软雅黑" w:hAnsi="微软雅黑" w:eastAsia="微软雅黑" w:cs="微软雅黑"/>
                                <w:b w:val="0"/>
                                <w:bCs w:val="0"/>
                                <w:color w:val="FFFFFF"/>
                                <w:sz w:val="60"/>
                                <w:szCs w:val="60"/>
                                <w:lang w:val="en-US" w:eastAsia="zh-CN"/>
                              </w:rPr>
                              <w:t>中国新疆人才网</w:t>
                            </w:r>
                          </w:p>
                        </w:txbxContent>
                      </wps:txbx>
                      <wps:bodyPr rot="0" spcFirstLastPara="0" vertOverflow="overflow" horzOverflow="overflow" vert="horz" wrap="square" lIns="72000" tIns="72000" rIns="72000" bIns="72000" numCol="1" spcCol="0" rtlCol="0" fromWordArt="0" anchor="t" anchorCtr="0" forceAA="0" compatLnSpc="1">
                        <a:noAutofit/>
                      </wps:bodyPr>
                    </wps:wsp>
                  </a:graphicData>
                </a:graphic>
              </wp:anchor>
            </w:drawing>
          </mc:Choice>
          <mc:Fallback>
            <w:pict>
              <v:shape id="_x0000_s1026" o:spid="_x0000_s1026" o:spt="202" type="#_x0000_t202" style="position:absolute;left:0pt;margin-left:-50.9pt;margin-top:57.85pt;height:76.55pt;width:510.25pt;z-index:251661312;mso-width-relative:page;mso-height-relative:page;" filled="f" stroked="f" coordsize="21600,21600" o:gfxdata="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tI23TYAAAA&#10;DAEAAA8AAAAAAAAAAQAgAAAAIgAAAGRycy9kb3ducmV2LnhtbFBLAQIUABQAAAAIAIdO4kBOlrf/&#10;HQIAACgEAAAOAAAAAAAAAAEAIAAAACcBAABkcnMvZTJvRG9jLnhtbFBLBQYAAAAABgAGAFkBAAC2&#10;BQAAAAA=&#10;">
                <v:fill on="f" focussize="0,0"/>
                <v:stroke on="f" weight="0.5pt"/>
                <v:imagedata o:title=""/>
                <o:lock v:ext="edit" aspectratio="f"/>
                <v:textbox inset="2mm,2mm,2mm,2mm">
                  <w:txbxContent>
                    <w:p>
                      <w:pPr>
                        <w:jc w:val="left"/>
                        <w:rPr>
                          <w:rFonts w:hint="default" w:ascii="微软雅黑" w:hAnsi="微软雅黑" w:eastAsia="微软雅黑" w:cs="微软雅黑"/>
                          <w:b w:val="0"/>
                          <w:bCs w:val="0"/>
                          <w:color w:val="FFFFFF"/>
                          <w:sz w:val="60"/>
                          <w:szCs w:val="60"/>
                          <w:lang w:val="en-US" w:eastAsia="zh-CN"/>
                        </w:rPr>
                      </w:pPr>
                      <w:r>
                        <w:rPr>
                          <w:rFonts w:hint="eastAsia" w:ascii="微软雅黑" w:hAnsi="微软雅黑" w:eastAsia="微软雅黑" w:cs="微软雅黑"/>
                          <w:b w:val="0"/>
                          <w:bCs w:val="0"/>
                          <w:color w:val="FFFFFF"/>
                          <w:sz w:val="60"/>
                          <w:szCs w:val="60"/>
                          <w:lang w:val="en-US" w:eastAsia="zh-CN"/>
                        </w:rPr>
                        <w:t>中国新疆人才网</w:t>
                      </w:r>
                    </w:p>
                  </w:txbxContent>
                </v:textbox>
              </v:shape>
            </w:pict>
          </mc:Fallback>
        </mc:AlternateContent>
      </w:r>
      <w:r>
        <w:rPr>
          <w:rFonts w:hint="default" w:ascii="Times New Roman" w:hAnsi="Times New Roman" w:cs="Times New Roman"/>
          <w:sz w:val="18"/>
        </w:rPr>
        <mc:AlternateContent>
          <mc:Choice Requires="wps">
            <w:drawing>
              <wp:anchor distT="0" distB="0" distL="114300" distR="114300" simplePos="0" relativeHeight="251662336" behindDoc="0" locked="0" layoutInCell="1" allowOverlap="1">
                <wp:simplePos x="0" y="0"/>
                <wp:positionH relativeFrom="column">
                  <wp:posOffset>-775970</wp:posOffset>
                </wp:positionH>
                <wp:positionV relativeFrom="paragraph">
                  <wp:posOffset>1377315</wp:posOffset>
                </wp:positionV>
                <wp:extent cx="6713855" cy="170561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6713855" cy="1705610"/>
                        </a:xfrm>
                        <a:prstGeom prst="rect">
                          <a:avLst/>
                        </a:prstGeom>
                        <a:noFill/>
                        <a:ln w="6350">
                          <a:noFill/>
                        </a:ln>
                        <a:effectLst/>
                      </wps:spPr>
                      <wps:txbx>
                        <w:txbxContent>
                          <w:p>
                            <w:pPr>
                              <w:jc w:val="left"/>
                              <w:rPr>
                                <w:rFonts w:hint="default" w:ascii="微软雅黑" w:hAnsi="微软雅黑" w:eastAsia="微软雅黑" w:cs="微软雅黑"/>
                                <w:b/>
                                <w:bCs/>
                                <w:color w:val="FFFFFF"/>
                                <w:sz w:val="112"/>
                                <w:szCs w:val="112"/>
                                <w:lang w:val="en-US" w:eastAsia="zh-CN"/>
                              </w:rPr>
                            </w:pPr>
                            <w:r>
                              <w:rPr>
                                <w:rFonts w:hint="eastAsia" w:ascii="微软雅黑" w:hAnsi="微软雅黑" w:eastAsia="微软雅黑" w:cs="微软雅黑"/>
                                <w:b/>
                                <w:bCs/>
                                <w:color w:val="FFFFFF"/>
                                <w:sz w:val="112"/>
                                <w:szCs w:val="112"/>
                                <w:lang w:val="en-US" w:eastAsia="zh-CN"/>
                              </w:rPr>
                              <w:t>技工院校角色</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1pt;margin-top:108.45pt;height:134.3pt;width:528.65pt;z-index:251662336;mso-width-relative:page;mso-height-relative:page;" filled="f" stroked="f" coordsize="21600,21600" o:gfxdata="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d0A2TdAAAADAEAAA8AAAAAAAAAAQAgAAAAIgAAAGRycy9kb3ducmV2LnhtbFBLAQIU&#10;ABQAAAAIAIdO4kCImzUcJwIAACkEAAAOAAAAAAAAAAEAIAAAACwBAABkcnMvZTJvRG9jLnhtbFBL&#10;BQYAAAAABgAGAFkBAADFBQAAAAA=&#10;">
                <v:fill on="f" focussize="0,0"/>
                <v:stroke on="f" weight="0.5pt"/>
                <v:imagedata o:title=""/>
                <o:lock v:ext="edit" aspectratio="f"/>
                <v:textbox>
                  <w:txbxContent>
                    <w:p>
                      <w:pPr>
                        <w:jc w:val="left"/>
                        <w:rPr>
                          <w:rFonts w:hint="default" w:ascii="微软雅黑" w:hAnsi="微软雅黑" w:eastAsia="微软雅黑" w:cs="微软雅黑"/>
                          <w:b/>
                          <w:bCs/>
                          <w:color w:val="FFFFFF"/>
                          <w:sz w:val="112"/>
                          <w:szCs w:val="112"/>
                          <w:lang w:val="en-US" w:eastAsia="zh-CN"/>
                        </w:rPr>
                      </w:pPr>
                      <w:r>
                        <w:rPr>
                          <w:rFonts w:hint="eastAsia" w:ascii="微软雅黑" w:hAnsi="微软雅黑" w:eastAsia="微软雅黑" w:cs="微软雅黑"/>
                          <w:b/>
                          <w:bCs/>
                          <w:color w:val="FFFFFF"/>
                          <w:sz w:val="112"/>
                          <w:szCs w:val="112"/>
                          <w:lang w:val="en-US" w:eastAsia="zh-CN"/>
                        </w:rPr>
                        <w:t>技工院校角色</w:t>
                      </w:r>
                    </w:p>
                  </w:txbxContent>
                </v:textbox>
              </v:shape>
            </w:pict>
          </mc:Fallback>
        </mc:AlternateContent>
      </w:r>
    </w:p>
    <w:p>
      <w:pPr>
        <w:spacing w:line="480" w:lineRule="auto"/>
        <w:jc w:val="both"/>
        <w:rPr>
          <w:rFonts w:hint="default" w:ascii="Times New Roman" w:hAnsi="Times New Roman" w:cs="Times New Roman"/>
          <w:sz w:val="28"/>
          <w:szCs w:val="18"/>
        </w:rPr>
      </w:pPr>
    </w:p>
    <w:p>
      <w:pPr>
        <w:rPr>
          <w:rFonts w:hint="default" w:ascii="Times New Roman" w:hAnsi="Times New Roman" w:cs="Times New Roman"/>
        </w:rPr>
      </w:pPr>
    </w:p>
    <w:p>
      <w:pPr>
        <w:jc w:val="left"/>
        <w:rPr>
          <w:rFonts w:hint="default" w:ascii="Times New Roman" w:hAnsi="Times New Roman" w:cs="Times New Roman"/>
          <w:sz w:val="32"/>
          <w:szCs w:val="20"/>
        </w:rPr>
      </w:pPr>
    </w:p>
    <w:p>
      <w:pPr>
        <w:jc w:val="left"/>
        <w:rPr>
          <w:rFonts w:hint="default" w:ascii="Times New Roman" w:hAnsi="Times New Roman" w:cs="Times New Roman"/>
          <w:sz w:val="32"/>
          <w:szCs w:val="20"/>
        </w:rPr>
      </w:pPr>
    </w:p>
    <w:p>
      <w:pPr>
        <w:jc w:val="center"/>
        <w:rPr>
          <w:rFonts w:hint="default" w:ascii="Times New Roman" w:hAnsi="Times New Roman" w:cs="Times New Roman"/>
          <w:b/>
          <w:bCs/>
          <w:sz w:val="32"/>
          <w:szCs w:val="40"/>
        </w:rPr>
      </w:pPr>
      <w:r>
        <w:rPr>
          <w:rFonts w:hint="default" w:ascii="Times New Roman" w:hAnsi="Times New Roman" w:cs="Times New Roman"/>
          <w:b/>
          <w:bCs/>
          <w:sz w:val="32"/>
          <w:szCs w:val="40"/>
        </w:rPr>
        <w:t>目  录</w:t>
      </w:r>
    </w:p>
    <w:p>
      <w:pPr>
        <w:pStyle w:val="10"/>
        <w:tabs>
          <w:tab w:val="right" w:leader="dot" w:pos="8306"/>
        </w:tabs>
        <w:rPr>
          <w:rFonts w:hint="default" w:ascii="Times New Roman" w:hAnsi="Times New Roman" w:cs="Times New Roman"/>
        </w:rPr>
      </w:pPr>
      <w:r>
        <w:rPr>
          <w:rFonts w:hint="default" w:ascii="Times New Roman" w:hAnsi="Times New Roman" w:cs="Times New Roman"/>
          <w:sz w:val="40"/>
          <w:szCs w:val="40"/>
        </w:rPr>
        <w:fldChar w:fldCharType="begin"/>
      </w:r>
      <w:r>
        <w:rPr>
          <w:rFonts w:hint="default" w:ascii="Times New Roman" w:hAnsi="Times New Roman" w:cs="Times New Roman"/>
          <w:sz w:val="40"/>
          <w:szCs w:val="40"/>
        </w:rPr>
        <w:instrText xml:space="preserve"> TOC \o "1-4" \h \z \u </w:instrText>
      </w:r>
      <w:r>
        <w:rPr>
          <w:rFonts w:hint="default" w:ascii="Times New Roman" w:hAnsi="Times New Roman" w:cs="Times New Roman"/>
          <w:sz w:val="40"/>
          <w:szCs w:val="40"/>
        </w:rPr>
        <w:fldChar w:fldCharType="separate"/>
      </w:r>
      <w:r>
        <w:rPr>
          <w:rFonts w:hint="default" w:ascii="Times New Roman" w:hAnsi="Times New Roman" w:cs="Times New Roman"/>
          <w:szCs w:val="40"/>
        </w:rPr>
        <w:fldChar w:fldCharType="begin"/>
      </w:r>
      <w:r>
        <w:rPr>
          <w:rFonts w:hint="default" w:ascii="Times New Roman" w:hAnsi="Times New Roman" w:cs="Times New Roman"/>
          <w:szCs w:val="40"/>
        </w:rPr>
        <w:instrText xml:space="preserve"> HYPERLINK \l _Toc18821 </w:instrText>
      </w:r>
      <w:r>
        <w:rPr>
          <w:rFonts w:hint="default" w:ascii="Times New Roman" w:hAnsi="Times New Roman" w:cs="Times New Roman"/>
          <w:szCs w:val="40"/>
        </w:rPr>
        <w:fldChar w:fldCharType="separate"/>
      </w:r>
      <w:r>
        <w:rPr>
          <w:rFonts w:hint="default" w:ascii="Times New Roman" w:hAnsi="Times New Roman" w:cs="Times New Roman"/>
        </w:rPr>
        <w:t>1、 环境要求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_Toc18821 \h </w:instrText>
      </w:r>
      <w:r>
        <w:rPr>
          <w:rFonts w:hint="default" w:ascii="Times New Roman" w:hAnsi="Times New Roman" w:cs="Times New Roman"/>
        </w:rPr>
        <w:fldChar w:fldCharType="separate"/>
      </w:r>
      <w:r>
        <w:rPr>
          <w:rFonts w:hint="default" w:ascii="Times New Roman" w:hAnsi="Times New Roman" w:cs="Times New Roman"/>
        </w:rPr>
        <w:t>- 31 -</w:t>
      </w:r>
      <w:r>
        <w:rPr>
          <w:rFonts w:hint="default" w:ascii="Times New Roman" w:hAnsi="Times New Roman" w:cs="Times New Roman"/>
        </w:rPr>
        <w:fldChar w:fldCharType="end"/>
      </w:r>
      <w:r>
        <w:rPr>
          <w:rFonts w:hint="default" w:ascii="Times New Roman" w:hAnsi="Times New Roman" w:cs="Times New Roman"/>
          <w:szCs w:val="40"/>
        </w:rPr>
        <w:fldChar w:fldCharType="end"/>
      </w:r>
    </w:p>
    <w:p>
      <w:pPr>
        <w:pStyle w:val="10"/>
        <w:tabs>
          <w:tab w:val="right" w:leader="dot" w:pos="8306"/>
        </w:tabs>
        <w:rPr>
          <w:rFonts w:hint="default" w:ascii="Times New Roman" w:hAnsi="Times New Roman" w:cs="Times New Roman"/>
        </w:rPr>
      </w:pPr>
      <w:r>
        <w:rPr>
          <w:rFonts w:hint="default" w:ascii="Times New Roman" w:hAnsi="Times New Roman" w:cs="Times New Roman"/>
          <w:szCs w:val="40"/>
        </w:rPr>
        <w:fldChar w:fldCharType="begin"/>
      </w:r>
      <w:r>
        <w:rPr>
          <w:rFonts w:hint="default" w:ascii="Times New Roman" w:hAnsi="Times New Roman" w:cs="Times New Roman"/>
          <w:szCs w:val="40"/>
        </w:rPr>
        <w:instrText xml:space="preserve"> HYPERLINK \l _Toc17342 </w:instrText>
      </w:r>
      <w:r>
        <w:rPr>
          <w:rFonts w:hint="default" w:ascii="Times New Roman" w:hAnsi="Times New Roman" w:cs="Times New Roman"/>
          <w:szCs w:val="40"/>
        </w:rPr>
        <w:fldChar w:fldCharType="separate"/>
      </w:r>
      <w:r>
        <w:rPr>
          <w:rFonts w:hint="default" w:ascii="Times New Roman" w:hAnsi="Times New Roman" w:cs="Times New Roman"/>
        </w:rPr>
        <w:t>2、 操作步骤说明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_Toc17342 \h </w:instrText>
      </w:r>
      <w:r>
        <w:rPr>
          <w:rFonts w:hint="default" w:ascii="Times New Roman" w:hAnsi="Times New Roman" w:cs="Times New Roman"/>
        </w:rPr>
        <w:fldChar w:fldCharType="separate"/>
      </w:r>
      <w:r>
        <w:rPr>
          <w:rFonts w:hint="default" w:ascii="Times New Roman" w:hAnsi="Times New Roman" w:cs="Times New Roman"/>
        </w:rPr>
        <w:t>- 31 -</w:t>
      </w:r>
      <w:r>
        <w:rPr>
          <w:rFonts w:hint="default" w:ascii="Times New Roman" w:hAnsi="Times New Roman" w:cs="Times New Roman"/>
        </w:rPr>
        <w:fldChar w:fldCharType="end"/>
      </w:r>
      <w:r>
        <w:rPr>
          <w:rFonts w:hint="default" w:ascii="Times New Roman" w:hAnsi="Times New Roman" w:cs="Times New Roman"/>
          <w:szCs w:val="40"/>
        </w:rPr>
        <w:fldChar w:fldCharType="end"/>
      </w:r>
    </w:p>
    <w:p>
      <w:pPr>
        <w:pStyle w:val="6"/>
        <w:tabs>
          <w:tab w:val="right" w:leader="dot" w:pos="8306"/>
        </w:tabs>
        <w:rPr>
          <w:rFonts w:hint="default" w:ascii="Times New Roman" w:hAnsi="Times New Roman" w:cs="Times New Roman"/>
        </w:rPr>
      </w:pPr>
      <w:r>
        <w:rPr>
          <w:rFonts w:hint="default" w:ascii="Times New Roman" w:hAnsi="Times New Roman" w:cs="Times New Roman"/>
          <w:szCs w:val="40"/>
        </w:rPr>
        <w:fldChar w:fldCharType="begin"/>
      </w:r>
      <w:r>
        <w:rPr>
          <w:rFonts w:hint="default" w:ascii="Times New Roman" w:hAnsi="Times New Roman" w:cs="Times New Roman"/>
          <w:szCs w:val="40"/>
        </w:rPr>
        <w:instrText xml:space="preserve"> HYPERLINK \l _Toc31604 </w:instrText>
      </w:r>
      <w:r>
        <w:rPr>
          <w:rFonts w:hint="default" w:ascii="Times New Roman" w:hAnsi="Times New Roman" w:cs="Times New Roman"/>
          <w:szCs w:val="40"/>
        </w:rPr>
        <w:fldChar w:fldCharType="separate"/>
      </w:r>
      <w:r>
        <w:rPr>
          <w:rFonts w:hint="default" w:ascii="Times New Roman" w:hAnsi="Times New Roman" w:cs="Times New Roman"/>
          <w:szCs w:val="24"/>
        </w:rPr>
        <w:t xml:space="preserve">1.1. </w:t>
      </w:r>
      <w:r>
        <w:rPr>
          <w:rFonts w:hint="default" w:ascii="Times New Roman" w:hAnsi="Times New Roman" w:cs="Times New Roman"/>
          <w:lang w:val="en-US" w:eastAsia="zh-CN"/>
        </w:rPr>
        <w:t>确认企业是否注册</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_Toc31604 \h </w:instrText>
      </w:r>
      <w:r>
        <w:rPr>
          <w:rFonts w:hint="default" w:ascii="Times New Roman" w:hAnsi="Times New Roman" w:cs="Times New Roman"/>
        </w:rPr>
        <w:fldChar w:fldCharType="separate"/>
      </w:r>
      <w:r>
        <w:rPr>
          <w:rFonts w:hint="default" w:ascii="Times New Roman" w:hAnsi="Times New Roman" w:cs="Times New Roman"/>
        </w:rPr>
        <w:t>- 31 -</w:t>
      </w:r>
      <w:r>
        <w:rPr>
          <w:rFonts w:hint="default" w:ascii="Times New Roman" w:hAnsi="Times New Roman" w:cs="Times New Roman"/>
        </w:rPr>
        <w:fldChar w:fldCharType="end"/>
      </w:r>
      <w:r>
        <w:rPr>
          <w:rFonts w:hint="default" w:ascii="Times New Roman" w:hAnsi="Times New Roman" w:cs="Times New Roman"/>
          <w:szCs w:val="40"/>
        </w:rPr>
        <w:fldChar w:fldCharType="end"/>
      </w:r>
    </w:p>
    <w:p>
      <w:pPr>
        <w:pStyle w:val="6"/>
        <w:tabs>
          <w:tab w:val="right" w:leader="dot" w:pos="8306"/>
        </w:tabs>
        <w:rPr>
          <w:rFonts w:hint="default" w:ascii="Times New Roman" w:hAnsi="Times New Roman" w:cs="Times New Roman"/>
        </w:rPr>
      </w:pPr>
      <w:r>
        <w:rPr>
          <w:rFonts w:hint="default" w:ascii="Times New Roman" w:hAnsi="Times New Roman" w:cs="Times New Roman"/>
          <w:szCs w:val="40"/>
        </w:rPr>
        <w:fldChar w:fldCharType="begin"/>
      </w:r>
      <w:r>
        <w:rPr>
          <w:rFonts w:hint="default" w:ascii="Times New Roman" w:hAnsi="Times New Roman" w:cs="Times New Roman"/>
          <w:szCs w:val="40"/>
        </w:rPr>
        <w:instrText xml:space="preserve"> HYPERLINK \l _Toc26912 </w:instrText>
      </w:r>
      <w:r>
        <w:rPr>
          <w:rFonts w:hint="default" w:ascii="Times New Roman" w:hAnsi="Times New Roman" w:cs="Times New Roman"/>
          <w:szCs w:val="40"/>
        </w:rPr>
        <w:fldChar w:fldCharType="separate"/>
      </w:r>
      <w:r>
        <w:rPr>
          <w:rFonts w:hint="default" w:ascii="Times New Roman" w:hAnsi="Times New Roman" w:cs="Times New Roman"/>
          <w:szCs w:val="24"/>
        </w:rPr>
        <w:t xml:space="preserve">1.2. </w:t>
      </w:r>
      <w:r>
        <w:rPr>
          <w:rFonts w:hint="default" w:ascii="Times New Roman" w:hAnsi="Times New Roman" w:cs="Times New Roman"/>
          <w:lang w:val="en-US" w:eastAsia="zh-CN"/>
        </w:rPr>
        <w:t>职位代发</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_Toc26912 \h </w:instrText>
      </w:r>
      <w:r>
        <w:rPr>
          <w:rFonts w:hint="default" w:ascii="Times New Roman" w:hAnsi="Times New Roman" w:cs="Times New Roman"/>
        </w:rPr>
        <w:fldChar w:fldCharType="separate"/>
      </w:r>
      <w:r>
        <w:rPr>
          <w:rFonts w:hint="default" w:ascii="Times New Roman" w:hAnsi="Times New Roman" w:cs="Times New Roman"/>
        </w:rPr>
        <w:t>- 31 -</w:t>
      </w:r>
      <w:r>
        <w:rPr>
          <w:rFonts w:hint="default" w:ascii="Times New Roman" w:hAnsi="Times New Roman" w:cs="Times New Roman"/>
        </w:rPr>
        <w:fldChar w:fldCharType="end"/>
      </w:r>
      <w:r>
        <w:rPr>
          <w:rFonts w:hint="default" w:ascii="Times New Roman" w:hAnsi="Times New Roman" w:cs="Times New Roman"/>
          <w:szCs w:val="40"/>
        </w:rPr>
        <w:fldChar w:fldCharType="end"/>
      </w:r>
    </w:p>
    <w:p>
      <w:pPr>
        <w:spacing w:line="360" w:lineRule="auto"/>
        <w:rPr>
          <w:rFonts w:hint="default" w:ascii="Times New Roman" w:hAnsi="Times New Roman" w:cs="Times New Roman"/>
          <w:sz w:val="40"/>
          <w:szCs w:val="40"/>
        </w:rPr>
      </w:pPr>
      <w:r>
        <w:rPr>
          <w:rFonts w:hint="default" w:ascii="Times New Roman" w:hAnsi="Times New Roman" w:cs="Times New Roman"/>
          <w:szCs w:val="40"/>
        </w:rPr>
        <w:fldChar w:fldCharType="end"/>
      </w:r>
    </w:p>
    <w:p>
      <w:pPr>
        <w:spacing w:line="360" w:lineRule="auto"/>
        <w:rPr>
          <w:rFonts w:hint="default" w:ascii="Times New Roman" w:hAnsi="Times New Roman" w:cs="Times New Roman"/>
          <w:sz w:val="40"/>
          <w:szCs w:val="40"/>
        </w:rPr>
      </w:pPr>
    </w:p>
    <w:p>
      <w:pPr>
        <w:spacing w:line="360" w:lineRule="auto"/>
        <w:rPr>
          <w:rFonts w:hint="default" w:ascii="Times New Roman" w:hAnsi="Times New Roman" w:cs="Times New Roman"/>
          <w:sz w:val="40"/>
          <w:szCs w:val="40"/>
        </w:rPr>
      </w:pPr>
    </w:p>
    <w:p>
      <w:pPr>
        <w:spacing w:line="360" w:lineRule="auto"/>
        <w:rPr>
          <w:rFonts w:hint="default" w:ascii="Times New Roman" w:hAnsi="Times New Roman" w:cs="Times New Roman"/>
          <w:sz w:val="40"/>
          <w:szCs w:val="40"/>
        </w:rPr>
      </w:pPr>
    </w:p>
    <w:p>
      <w:pPr>
        <w:spacing w:line="360" w:lineRule="auto"/>
        <w:rPr>
          <w:rFonts w:hint="default" w:ascii="Times New Roman" w:hAnsi="Times New Roman" w:cs="Times New Roman"/>
          <w:sz w:val="40"/>
          <w:szCs w:val="40"/>
        </w:rPr>
      </w:pPr>
    </w:p>
    <w:p>
      <w:pPr>
        <w:spacing w:line="360" w:lineRule="auto"/>
        <w:rPr>
          <w:rFonts w:hint="default" w:ascii="Times New Roman" w:hAnsi="Times New Roman" w:cs="Times New Roman"/>
          <w:sz w:val="40"/>
          <w:szCs w:val="40"/>
        </w:rPr>
      </w:pPr>
    </w:p>
    <w:p>
      <w:pPr>
        <w:spacing w:line="360" w:lineRule="auto"/>
        <w:rPr>
          <w:rFonts w:hint="default" w:ascii="Times New Roman" w:hAnsi="Times New Roman" w:cs="Times New Roman"/>
          <w:sz w:val="40"/>
          <w:szCs w:val="40"/>
        </w:rPr>
      </w:pPr>
    </w:p>
    <w:p>
      <w:pPr>
        <w:spacing w:line="360" w:lineRule="auto"/>
        <w:rPr>
          <w:rFonts w:hint="default" w:ascii="Times New Roman" w:hAnsi="Times New Roman" w:cs="Times New Roman"/>
          <w:sz w:val="40"/>
          <w:szCs w:val="40"/>
        </w:rPr>
      </w:pPr>
    </w:p>
    <w:p>
      <w:pPr>
        <w:spacing w:line="360" w:lineRule="auto"/>
        <w:rPr>
          <w:rFonts w:hint="default" w:ascii="Times New Roman" w:hAnsi="Times New Roman" w:cs="Times New Roman"/>
          <w:sz w:val="40"/>
          <w:szCs w:val="40"/>
        </w:rPr>
      </w:pPr>
    </w:p>
    <w:p>
      <w:pPr>
        <w:spacing w:line="360" w:lineRule="auto"/>
        <w:rPr>
          <w:rFonts w:hint="default" w:ascii="Times New Roman" w:hAnsi="Times New Roman" w:cs="Times New Roman"/>
          <w:sz w:val="40"/>
          <w:szCs w:val="40"/>
        </w:rPr>
      </w:pPr>
    </w:p>
    <w:p>
      <w:pPr>
        <w:spacing w:line="360" w:lineRule="auto"/>
        <w:rPr>
          <w:rFonts w:hint="default" w:ascii="Times New Roman" w:hAnsi="Times New Roman" w:cs="Times New Roman"/>
          <w:sz w:val="40"/>
          <w:szCs w:val="40"/>
        </w:rPr>
      </w:pP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p>
    <w:p>
      <w:pPr>
        <w:pStyle w:val="3"/>
        <w:numPr>
          <w:ilvl w:val="0"/>
          <w:numId w:val="2"/>
        </w:numPr>
        <w:rPr>
          <w:rFonts w:hint="default" w:ascii="Times New Roman" w:hAnsi="Times New Roman" w:cs="Times New Roman"/>
        </w:rPr>
      </w:pPr>
      <w:bookmarkStart w:id="0" w:name="_Toc18821"/>
      <w:r>
        <w:rPr>
          <w:rFonts w:hint="default" w:ascii="Times New Roman" w:hAnsi="Times New Roman" w:cs="Times New Roman"/>
        </w:rPr>
        <w:t>环境要求</w:t>
      </w:r>
      <w:bookmarkEnd w:id="0"/>
    </w:p>
    <w:p>
      <w:pPr>
        <w:spacing w:line="360" w:lineRule="auto"/>
        <w:ind w:firstLine="480" w:firstLineChars="200"/>
        <w:rPr>
          <w:rFonts w:hint="default" w:ascii="Times New Roman" w:hAnsi="Times New Roman" w:cs="Times New Roman"/>
          <w:b/>
          <w:bCs/>
          <w:sz w:val="24"/>
          <w:szCs w:val="16"/>
        </w:rPr>
      </w:pPr>
      <w:r>
        <w:rPr>
          <w:rFonts w:hint="default" w:ascii="Times New Roman" w:hAnsi="Times New Roman" w:cs="Times New Roman"/>
          <w:sz w:val="24"/>
          <w:szCs w:val="16"/>
        </w:rPr>
        <w:t>本软件需在联网状态下操作，建议使用除 IE 以外的其他浏览器（如谷歌、火狐等浏览器）。</w:t>
      </w:r>
    </w:p>
    <w:p>
      <w:pPr>
        <w:pStyle w:val="3"/>
        <w:numPr>
          <w:ilvl w:val="0"/>
          <w:numId w:val="2"/>
        </w:numPr>
        <w:rPr>
          <w:rFonts w:hint="default" w:ascii="Times New Roman" w:hAnsi="Times New Roman" w:cs="Times New Roman"/>
        </w:rPr>
      </w:pPr>
      <w:bookmarkStart w:id="1" w:name="_Toc17342"/>
      <w:r>
        <w:rPr>
          <w:rFonts w:hint="default" w:ascii="Times New Roman" w:hAnsi="Times New Roman" w:cs="Times New Roman"/>
        </w:rPr>
        <w:t>操作步骤说明</w:t>
      </w:r>
      <w:bookmarkEnd w:id="1"/>
    </w:p>
    <w:p>
      <w:pPr>
        <w:pStyle w:val="4"/>
        <w:numPr>
          <w:ilvl w:val="1"/>
          <w:numId w:val="3"/>
        </w:numPr>
        <w:spacing w:line="360" w:lineRule="auto"/>
        <w:jc w:val="left"/>
        <w:rPr>
          <w:rFonts w:hint="default" w:ascii="Times New Roman" w:hAnsi="Times New Roman" w:cs="Times New Roman"/>
        </w:rPr>
      </w:pPr>
      <w:bookmarkStart w:id="2" w:name="_Toc31604"/>
      <w:r>
        <w:rPr>
          <w:rFonts w:hint="default" w:ascii="Times New Roman" w:hAnsi="Times New Roman" w:cs="Times New Roman"/>
          <w:lang w:val="en-US" w:eastAsia="zh-CN"/>
        </w:rPr>
        <w:t>确认企业是否注册</w:t>
      </w:r>
      <w:bookmarkEnd w:id="2"/>
    </w:p>
    <w:p>
      <w:pPr>
        <w:rPr>
          <w:rFonts w:hint="default" w:ascii="Times New Roman" w:hAnsi="Times New Roman" w:cs="Times New Roman"/>
          <w:sz w:val="24"/>
          <w:lang w:val="en-US" w:eastAsia="zh-CN"/>
        </w:rPr>
      </w:pPr>
      <w:r>
        <w:rPr>
          <w:rFonts w:hint="default" w:ascii="Times New Roman" w:hAnsi="Times New Roman" w:cs="Times New Roman"/>
          <w:sz w:val="24"/>
          <w:lang w:val="en-US" w:eastAsia="zh-CN"/>
        </w:rPr>
        <w:t>说明：</w:t>
      </w:r>
    </w:p>
    <w:p>
      <w:pPr>
        <w:ind w:firstLine="420" w:firstLineChars="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技工院校代发职位的前提条件是企业需先进行注册，未注册企业无法再职位代发中找到，职位代发前技工院校的代办老师需提前和企业进行确认是否已经注册。</w:t>
      </w:r>
    </w:p>
    <w:p>
      <w:pPr>
        <w:pStyle w:val="4"/>
        <w:numPr>
          <w:ilvl w:val="1"/>
          <w:numId w:val="3"/>
        </w:numPr>
        <w:spacing w:line="360" w:lineRule="auto"/>
        <w:jc w:val="left"/>
        <w:rPr>
          <w:rFonts w:hint="default" w:ascii="Times New Roman" w:hAnsi="Times New Roman" w:cs="Times New Roman"/>
        </w:rPr>
      </w:pPr>
      <w:bookmarkStart w:id="3" w:name="_Toc26912"/>
      <w:r>
        <w:rPr>
          <w:rFonts w:hint="default" w:ascii="Times New Roman" w:hAnsi="Times New Roman" w:cs="Times New Roman"/>
          <w:lang w:val="en-US" w:eastAsia="zh-CN"/>
        </w:rPr>
        <w:t>职位代发</w:t>
      </w:r>
      <w:bookmarkEnd w:id="3"/>
    </w:p>
    <w:p>
      <w:pPr>
        <w:rPr>
          <w:rFonts w:hint="default" w:ascii="Times New Roman" w:hAnsi="Times New Roman" w:cs="Times New Roman"/>
        </w:rPr>
      </w:pPr>
    </w:p>
    <w:p>
      <w:pPr>
        <w:rPr>
          <w:rFonts w:hint="default" w:ascii="Times New Roman" w:hAnsi="Times New Roman" w:cs="Times New Roman"/>
          <w:sz w:val="24"/>
        </w:rPr>
      </w:pPr>
      <w:r>
        <w:rPr>
          <w:rFonts w:hint="default" w:ascii="Times New Roman" w:hAnsi="Times New Roman" w:cs="Times New Roman"/>
          <w:sz w:val="24"/>
        </w:rPr>
        <w:t>功能流程描述：</w:t>
      </w:r>
    </w:p>
    <w:p>
      <w:pPr>
        <w:rPr>
          <w:rFonts w:hint="default" w:ascii="Times New Roman" w:hAnsi="Times New Roman" w:cs="Times New Roman"/>
          <w:sz w:val="24"/>
        </w:rPr>
      </w:pPr>
      <w:r>
        <w:rPr>
          <w:rFonts w:hint="default" w:ascii="Times New Roman" w:hAnsi="Times New Roman" w:cs="Times New Roman"/>
          <w:sz w:val="24"/>
          <w:lang w:val="en-US" w:eastAsia="zh-CN"/>
        </w:rPr>
        <w:t>1、</w:t>
      </w:r>
      <w:r>
        <w:rPr>
          <w:rFonts w:hint="default" w:ascii="Times New Roman" w:hAnsi="Times New Roman" w:cs="Times New Roman"/>
          <w:sz w:val="24"/>
        </w:rPr>
        <w:t>进入系统后，在业务矩阵中找到“职位代发”入口，点击进入职位代发列表页面；</w:t>
      </w:r>
    </w:p>
    <w:p>
      <w:pPr>
        <w:rPr>
          <w:rFonts w:hint="default" w:ascii="Times New Roman" w:hAnsi="Times New Roman" w:cs="Times New Roman"/>
          <w:sz w:val="24"/>
        </w:rPr>
      </w:pPr>
      <w:r>
        <w:rPr>
          <w:rFonts w:hint="default" w:ascii="Times New Roman" w:hAnsi="Times New Roman" w:cs="Times New Roman"/>
          <w:sz w:val="24"/>
          <w:lang w:val="en-US" w:eastAsia="zh-CN"/>
        </w:rPr>
        <w:t>2、</w:t>
      </w:r>
      <w:r>
        <w:rPr>
          <w:rFonts w:hint="default" w:ascii="Times New Roman" w:hAnsi="Times New Roman" w:cs="Times New Roman"/>
          <w:sz w:val="24"/>
        </w:rPr>
        <w:t>在列表页面点击“新增”按钮，进入新增职位代发页面；</w:t>
      </w:r>
    </w:p>
    <w:p>
      <w:pPr>
        <w:rPr>
          <w:rFonts w:hint="default" w:ascii="Times New Roman" w:hAnsi="Times New Roman" w:cs="Times New Roman"/>
          <w:sz w:val="24"/>
        </w:rPr>
      </w:pPr>
      <w:r>
        <w:rPr>
          <w:rFonts w:hint="default" w:ascii="Times New Roman" w:hAnsi="Times New Roman" w:cs="Times New Roman"/>
          <w:sz w:val="24"/>
          <w:lang w:val="en-US" w:eastAsia="zh-CN"/>
        </w:rPr>
        <w:t>3、</w:t>
      </w:r>
      <w:r>
        <w:rPr>
          <w:rFonts w:hint="default" w:ascii="Times New Roman" w:hAnsi="Times New Roman" w:cs="Times New Roman"/>
          <w:sz w:val="24"/>
        </w:rPr>
        <w:t>填写并完善职位相关信息，如职位名称、岗位职责、任职要求等；</w:t>
      </w:r>
    </w:p>
    <w:p>
      <w:pPr>
        <w:rPr>
          <w:rFonts w:hint="default" w:ascii="Times New Roman" w:hAnsi="Times New Roman" w:cs="Times New Roman"/>
          <w:sz w:val="24"/>
        </w:rPr>
      </w:pPr>
      <w:r>
        <w:rPr>
          <w:rFonts w:hint="default" w:ascii="Times New Roman" w:hAnsi="Times New Roman" w:cs="Times New Roman"/>
          <w:sz w:val="24"/>
          <w:lang w:val="en-US" w:eastAsia="zh-CN"/>
        </w:rPr>
        <w:t>4、</w:t>
      </w:r>
      <w:r>
        <w:rPr>
          <w:rFonts w:hint="default" w:ascii="Times New Roman" w:hAnsi="Times New Roman" w:cs="Times New Roman"/>
          <w:sz w:val="24"/>
        </w:rPr>
        <w:t>信息确认无误后，点击“发布”按钮，即可成功发布职位。</w:t>
      </w:r>
    </w:p>
    <w:p>
      <w:pP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5、代发的职位无需进行审核。</w:t>
      </w:r>
    </w:p>
    <w:p>
      <w:pPr>
        <w:numPr>
          <w:ilvl w:val="0"/>
          <w:numId w:val="0"/>
        </w:numPr>
        <w:rPr>
          <w:rFonts w:hint="default" w:ascii="Times New Roman" w:hAnsi="Times New Roman" w:cs="Times New Roman"/>
        </w:rPr>
      </w:pPr>
      <w:r>
        <w:rPr>
          <w:rFonts w:hint="default" w:ascii="Times New Roman" w:hAnsi="Times New Roman" w:cs="Times New Roman"/>
        </w:rPr>
        <w:drawing>
          <wp:inline distT="0" distB="0" distL="114300" distR="114300">
            <wp:extent cx="5252085" cy="1719580"/>
            <wp:effectExtent l="0" t="0" r="5715" b="2540"/>
            <wp:docPr id="52"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36"/>
                    <pic:cNvPicPr>
                      <a:picLocks noChangeAspect="1"/>
                    </pic:cNvPicPr>
                  </pic:nvPicPr>
                  <pic:blipFill>
                    <a:blip r:embed="rId6"/>
                    <a:stretch>
                      <a:fillRect/>
                    </a:stretch>
                  </pic:blipFill>
                  <pic:spPr>
                    <a:xfrm>
                      <a:off x="0" y="0"/>
                      <a:ext cx="5252085" cy="1719580"/>
                    </a:xfrm>
                    <a:prstGeom prst="rect">
                      <a:avLst/>
                    </a:prstGeom>
                    <a:noFill/>
                    <a:ln>
                      <a:noFill/>
                    </a:ln>
                  </pic:spPr>
                </pic:pic>
              </a:graphicData>
            </a:graphic>
          </wp:inline>
        </w:drawing>
      </w:r>
    </w:p>
    <w:p>
      <w:pPr>
        <w:spacing w:line="360" w:lineRule="auto"/>
        <w:jc w:val="center"/>
        <w:rPr>
          <w:rFonts w:hint="default" w:ascii="Times New Roman" w:hAnsi="Times New Roman" w:eastAsia="宋体" w:cs="Times New Roman"/>
          <w:sz w:val="24"/>
          <w:lang w:val="en-US" w:eastAsia="zh-CN"/>
        </w:rPr>
      </w:pPr>
      <w:r>
        <w:rPr>
          <w:rFonts w:hint="default" w:ascii="Times New Roman" w:hAnsi="Times New Roman" w:cs="Times New Roman"/>
          <w:sz w:val="24"/>
        </w:rPr>
        <w:t xml:space="preserve">图1 </w:t>
      </w:r>
      <w:r>
        <w:rPr>
          <w:rFonts w:hint="default" w:ascii="Times New Roman" w:hAnsi="Times New Roman" w:cs="Times New Roman"/>
          <w:sz w:val="24"/>
          <w:lang w:val="en-US" w:eastAsia="zh-CN"/>
        </w:rPr>
        <w:t>业务矩阵</w:t>
      </w:r>
    </w:p>
    <w:p>
      <w:pPr>
        <w:numPr>
          <w:ilvl w:val="0"/>
          <w:numId w:val="0"/>
        </w:numPr>
        <w:rPr>
          <w:rFonts w:hint="default" w:ascii="Times New Roman" w:hAnsi="Times New Roman" w:cs="Times New Roman"/>
        </w:rPr>
      </w:pPr>
    </w:p>
    <w:p>
      <w:pPr>
        <w:numPr>
          <w:ilvl w:val="0"/>
          <w:numId w:val="0"/>
        </w:numPr>
        <w:rPr>
          <w:rFonts w:hint="default" w:ascii="Times New Roman" w:hAnsi="Times New Roman" w:cs="Times New Roman"/>
        </w:rPr>
      </w:pPr>
      <w:r>
        <w:rPr>
          <w:rFonts w:hint="default" w:ascii="Times New Roman" w:hAnsi="Times New Roman" w:cs="Times New Roman"/>
        </w:rPr>
        <w:drawing>
          <wp:inline distT="0" distB="0" distL="114300" distR="114300">
            <wp:extent cx="5247640" cy="1323975"/>
            <wp:effectExtent l="0" t="0" r="10160" b="1905"/>
            <wp:docPr id="53"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7"/>
                    <pic:cNvPicPr>
                      <a:picLocks noChangeAspect="1"/>
                    </pic:cNvPicPr>
                  </pic:nvPicPr>
                  <pic:blipFill>
                    <a:blip r:embed="rId7"/>
                    <a:stretch>
                      <a:fillRect/>
                    </a:stretch>
                  </pic:blipFill>
                  <pic:spPr>
                    <a:xfrm>
                      <a:off x="0" y="0"/>
                      <a:ext cx="5247640" cy="1323975"/>
                    </a:xfrm>
                    <a:prstGeom prst="rect">
                      <a:avLst/>
                    </a:prstGeom>
                    <a:noFill/>
                    <a:ln>
                      <a:noFill/>
                    </a:ln>
                  </pic:spPr>
                </pic:pic>
              </a:graphicData>
            </a:graphic>
          </wp:inline>
        </w:drawing>
      </w:r>
    </w:p>
    <w:p>
      <w:pPr>
        <w:spacing w:line="360" w:lineRule="auto"/>
        <w:jc w:val="center"/>
        <w:rPr>
          <w:rFonts w:hint="default" w:ascii="Times New Roman" w:hAnsi="Times New Roman" w:eastAsia="宋体" w:cs="Times New Roman"/>
          <w:lang w:val="en-US" w:eastAsia="zh-CN"/>
        </w:rPr>
      </w:pPr>
      <w:r>
        <w:rPr>
          <w:rFonts w:hint="default" w:ascii="Times New Roman" w:hAnsi="Times New Roman" w:cs="Times New Roman"/>
          <w:sz w:val="24"/>
        </w:rPr>
        <w:t>图</w:t>
      </w:r>
      <w:r>
        <w:rPr>
          <w:rFonts w:hint="default" w:ascii="Times New Roman" w:hAnsi="Times New Roman" w:cs="Times New Roman"/>
          <w:sz w:val="24"/>
          <w:lang w:val="en-US" w:eastAsia="zh-CN"/>
        </w:rPr>
        <w:t>2</w:t>
      </w:r>
      <w:r>
        <w:rPr>
          <w:rFonts w:hint="default" w:ascii="Times New Roman" w:hAnsi="Times New Roman" w:cs="Times New Roman"/>
          <w:sz w:val="24"/>
        </w:rPr>
        <w:t xml:space="preserve"> </w:t>
      </w:r>
      <w:r>
        <w:rPr>
          <w:rFonts w:hint="default" w:ascii="Times New Roman" w:hAnsi="Times New Roman" w:cs="Times New Roman"/>
          <w:sz w:val="24"/>
          <w:lang w:val="en-US" w:eastAsia="zh-CN"/>
        </w:rPr>
        <w:t>代发职位列表</w:t>
      </w:r>
    </w:p>
    <w:p>
      <w:pPr>
        <w:jc w:val="center"/>
        <w:rPr>
          <w:rFonts w:hint="default" w:ascii="Times New Roman" w:hAnsi="Times New Roman" w:cs="Times New Roman"/>
          <w:sz w:val="24"/>
        </w:rPr>
      </w:pPr>
    </w:p>
    <w:p>
      <w:pPr>
        <w:spacing w:line="360" w:lineRule="auto"/>
        <w:rPr>
          <w:rFonts w:hint="default" w:ascii="Times New Roman" w:hAnsi="Times New Roman" w:cs="Times New Roman"/>
          <w:sz w:val="24"/>
        </w:rPr>
      </w:pPr>
    </w:p>
    <w:p>
      <w:pPr>
        <w:rPr>
          <w:rFonts w:hint="default" w:ascii="Times New Roman" w:hAnsi="Times New Roman" w:cs="Times New Roman"/>
        </w:rPr>
      </w:pPr>
      <w:r>
        <w:rPr>
          <w:rFonts w:hint="default" w:ascii="Times New Roman" w:hAnsi="Times New Roman" w:cs="Times New Roman"/>
        </w:rPr>
        <w:drawing>
          <wp:inline distT="0" distB="0" distL="114300" distR="114300">
            <wp:extent cx="5265420" cy="5958205"/>
            <wp:effectExtent l="0" t="0" r="7620" b="635"/>
            <wp:docPr id="54"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38"/>
                    <pic:cNvPicPr>
                      <a:picLocks noChangeAspect="1"/>
                    </pic:cNvPicPr>
                  </pic:nvPicPr>
                  <pic:blipFill>
                    <a:blip r:embed="rId8"/>
                    <a:stretch>
                      <a:fillRect/>
                    </a:stretch>
                  </pic:blipFill>
                  <pic:spPr>
                    <a:xfrm>
                      <a:off x="0" y="0"/>
                      <a:ext cx="5265420" cy="5958205"/>
                    </a:xfrm>
                    <a:prstGeom prst="rect">
                      <a:avLst/>
                    </a:prstGeom>
                    <a:noFill/>
                    <a:ln>
                      <a:noFill/>
                    </a:ln>
                  </pic:spPr>
                </pic:pic>
              </a:graphicData>
            </a:graphic>
          </wp:inline>
        </w:drawing>
      </w:r>
    </w:p>
    <w:p>
      <w:pPr>
        <w:spacing w:line="360" w:lineRule="auto"/>
        <w:jc w:val="center"/>
        <w:rPr>
          <w:rFonts w:hint="default" w:ascii="Times New Roman" w:hAnsi="Times New Roman" w:eastAsia="宋体" w:cs="Times New Roman"/>
          <w:sz w:val="24"/>
          <w:lang w:val="en-US" w:eastAsia="zh-CN"/>
        </w:rPr>
      </w:pPr>
      <w:r>
        <w:rPr>
          <w:rFonts w:hint="default" w:ascii="Times New Roman" w:hAnsi="Times New Roman" w:cs="Times New Roman"/>
          <w:sz w:val="24"/>
        </w:rPr>
        <w:t>图</w:t>
      </w:r>
      <w:r>
        <w:rPr>
          <w:rFonts w:hint="default" w:ascii="Times New Roman" w:hAnsi="Times New Roman" w:cs="Times New Roman"/>
          <w:sz w:val="24"/>
          <w:lang w:val="en-US" w:eastAsia="zh-CN"/>
        </w:rPr>
        <w:t>3 新增职位信息</w:t>
      </w: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YAaq8BAABN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55Q4bnFGu1/Pu99/d3+eCPqwQX2INeY9BsxMw5UfcNCjP6Iz6x4U2PxF&#10;RQTj2Ortsb1ySETkR7PpbFZhSGBsvCA+e3keIKZb6S3JRkMB51fayjffYtqnjim5mvM32pgyQ+Pe&#10;OBAze1jmvueYrTQsh4OgpW+3qKfH0TfU4W5SYu4cdjZvyWjAaCxHYx1Ar7qyRrleDJfrhCQKt1xh&#10;D3sojDMr6g77lZfi9b1kvfwFi3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YtYAaq8BAABN&#10;AwAADgAAAAAAAAABACAAAAAeAQAAZHJzL2Uyb0RvYy54bWxQSwUGAAAAAAYABgBZAQAAPwUAAAAA&#10;">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DDCC02"/>
    <w:multiLevelType w:val="multilevel"/>
    <w:tmpl w:val="DEDDCC02"/>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EFBBC772"/>
    <w:multiLevelType w:val="singleLevel"/>
    <w:tmpl w:val="EFBBC772"/>
    <w:lvl w:ilvl="0" w:tentative="0">
      <w:start w:val="1"/>
      <w:numFmt w:val="decimal"/>
      <w:suff w:val="nothing"/>
      <w:lvlText w:val="%1、"/>
      <w:lvlJc w:val="left"/>
      <w:pPr>
        <w:ind w:left="0" w:firstLine="0"/>
      </w:pPr>
      <w:rPr>
        <w:rFonts w:hint="eastAsia"/>
      </w:rPr>
    </w:lvl>
  </w:abstractNum>
  <w:abstractNum w:abstractNumId="2">
    <w:nsid w:val="59A7047B"/>
    <w:multiLevelType w:val="multilevel"/>
    <w:tmpl w:val="59A7047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sz w:val="24"/>
        <w:szCs w:val="24"/>
      </w:rPr>
    </w:lvl>
    <w:lvl w:ilvl="2" w:tentative="0">
      <w:start w:val="1"/>
      <w:numFmt w:val="decimal"/>
      <w:lvlText w:val="%1.%2.%3."/>
      <w:lvlJc w:val="left"/>
      <w:pPr>
        <w:ind w:left="709" w:hanging="709"/>
      </w:pPr>
      <w:rPr>
        <w:rFonts w:hint="default" w:ascii="宋体" w:hAnsi="宋体" w:eastAsia="宋体"/>
        <w:b w:val="0"/>
        <w:bCs/>
        <w:sz w:val="24"/>
        <w:szCs w:val="24"/>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221898"/>
    <w:rsid w:val="08F70171"/>
    <w:rsid w:val="0D2F2261"/>
    <w:rsid w:val="28221898"/>
    <w:rsid w:val="4EFD6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6">
    <w:name w:val="toc 3"/>
    <w:basedOn w:val="1"/>
    <w:next w:val="1"/>
    <w:qFormat/>
    <w:uiPriority w:val="0"/>
    <w:pPr>
      <w:keepNext w:val="0"/>
      <w:keepLines w:val="0"/>
      <w:widowControl w:val="0"/>
      <w:suppressLineNumbers w:val="0"/>
      <w:ind w:left="840" w:leftChars="400"/>
      <w:jc w:val="both"/>
    </w:pPr>
    <w:rPr>
      <w:rFonts w:hint="default" w:ascii="Times New Roman" w:hAnsi="Times New Roman" w:eastAsia="宋体" w:cs="Times New Roman"/>
      <w:kern w:val="2"/>
      <w:sz w:val="21"/>
      <w:szCs w:val="21"/>
      <w:lang w:val="en-US" w:eastAsia="zh-CN" w:bidi="ar"/>
    </w:rPr>
  </w:style>
  <w:style w:type="paragraph" w:styleId="7">
    <w:name w:val="footer"/>
    <w:basedOn w:val="1"/>
    <w:qFormat/>
    <w:uiPriority w:val="0"/>
    <w:pPr>
      <w:tabs>
        <w:tab w:val="center" w:pos="4153"/>
        <w:tab w:val="right" w:pos="8306"/>
      </w:tabs>
      <w:snapToGrid w:val="0"/>
      <w:jc w:val="left"/>
    </w:pPr>
    <w:rPr>
      <w:sz w:val="18"/>
    </w:rPr>
  </w:style>
  <w:style w:type="paragraph" w:styleId="8">
    <w:name w:val="toc 1"/>
    <w:basedOn w:val="1"/>
    <w:next w:val="1"/>
    <w:qFormat/>
    <w:uiPriority w:val="0"/>
  </w:style>
  <w:style w:type="paragraph" w:styleId="9">
    <w:name w:val="toc 4"/>
    <w:basedOn w:val="1"/>
    <w:next w:val="1"/>
    <w:qFormat/>
    <w:uiPriority w:val="39"/>
    <w:pPr>
      <w:ind w:left="1260" w:leftChars="600"/>
    </w:pPr>
  </w:style>
  <w:style w:type="paragraph" w:styleId="10">
    <w:name w:val="toc 2"/>
    <w:basedOn w:val="1"/>
    <w:next w:val="1"/>
    <w:qFormat/>
    <w:uiPriority w:val="0"/>
    <w:pPr>
      <w:keepNext w:val="0"/>
      <w:keepLines w:val="0"/>
      <w:widowControl w:val="0"/>
      <w:suppressLineNumbers w:val="0"/>
      <w:ind w:left="420" w:leftChars="200"/>
      <w:jc w:val="both"/>
    </w:pPr>
    <w:rPr>
      <w:rFonts w:hint="default" w:ascii="Times New Roman" w:hAnsi="Times New Roman" w:eastAsia="宋体" w:cs="Times New Roman"/>
      <w:kern w:val="2"/>
      <w:sz w:val="21"/>
      <w:szCs w:val="21"/>
      <w:lang w:val="en-US" w:eastAsia="zh-CN" w:bidi="ar"/>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lengthwise4"/>
      <sectRole val="1"/>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2025-11-21T04:50:00Z</dcterms:created>
  <dc:creator>RST</dc:creator>
  <cp:lastModifiedBy>浅笑</cp:lastModifiedBy>
  <dcterms:modified xsi:type="dcterms:W3CDTF">2025-12-01T08:14:52Z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