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8"/>
        <w:tblW w:w="14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773"/>
        <w:gridCol w:w="1604"/>
        <w:gridCol w:w="3897"/>
        <w:gridCol w:w="2659"/>
        <w:gridCol w:w="1773"/>
        <w:gridCol w:w="1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6090"/>
              </w:tabs>
              <w:spacing w:line="240" w:lineRule="exact"/>
              <w:jc w:val="right"/>
              <w:rPr>
                <w:rFonts w:hint="eastAsia" w:ascii="微软雅黑" w:hAnsi="微软雅黑" w:eastAsia="微软雅黑" w:cs="微软雅黑"/>
                <w:color w:val="FFFFFF"/>
                <w:sz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第二届全国技能大赛新疆选拔赛承办赛项申报汇总表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申报单位（盖章）：</w:t>
            </w:r>
            <w:r>
              <w:rPr>
                <w:rStyle w:val="10"/>
                <w:rFonts w:hAnsi="宋体"/>
                <w:sz w:val="32"/>
                <w:szCs w:val="32"/>
                <w:lang w:val="en-US" w:eastAsia="zh-CN" w:bidi="ar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承办赛项</w:t>
            </w:r>
          </w:p>
        </w:tc>
        <w:tc>
          <w:tcPr>
            <w:tcW w:w="3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2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赛项名称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本赛项工位数</w:t>
            </w:r>
          </w:p>
        </w:tc>
        <w:tc>
          <w:tcPr>
            <w:tcW w:w="3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填报人：</w:t>
            </w:r>
            <w:r>
              <w:rPr>
                <w:rStyle w:val="10"/>
                <w:rFonts w:hAnsi="宋体"/>
                <w:sz w:val="32"/>
                <w:szCs w:val="32"/>
                <w:lang w:val="en-US" w:eastAsia="zh-CN" w:bidi="ar"/>
              </w:rPr>
              <w:t xml:space="preserve">            </w:t>
            </w:r>
            <w:r>
              <w:rPr>
                <w:rStyle w:val="11"/>
                <w:rFonts w:hAnsi="宋体"/>
                <w:sz w:val="32"/>
                <w:szCs w:val="32"/>
                <w:lang w:val="en-US" w:eastAsia="zh-CN" w:bidi="ar"/>
              </w:rPr>
              <w:t xml:space="preserve"> 联系方式：</w:t>
            </w:r>
            <w:r>
              <w:rPr>
                <w:rStyle w:val="10"/>
                <w:rFonts w:hAnsi="宋体"/>
                <w:sz w:val="32"/>
                <w:szCs w:val="32"/>
                <w:lang w:val="en-US" w:eastAsia="zh-CN" w:bidi="ar"/>
              </w:rPr>
              <w:t xml:space="preserve">               </w:t>
            </w:r>
          </w:p>
        </w:tc>
      </w:tr>
    </w:tbl>
    <w:p>
      <w:pPr>
        <w:pStyle w:val="9"/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01E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iPriority w:val="0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next w:val="4"/>
    <w:uiPriority w:val="0"/>
    <w:rPr>
      <w:rFonts w:ascii="仿宋_GB2312" w:eastAsia="仿宋_GB2312"/>
      <w:sz w:val="32"/>
    </w:rPr>
  </w:style>
  <w:style w:type="paragraph" w:styleId="4">
    <w:name w:val="footer"/>
    <w:basedOn w:val="1"/>
    <w:next w:val="5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color w:val="000000"/>
      <w:kern w:val="2"/>
      <w:sz w:val="18"/>
      <w:szCs w:val="18"/>
    </w:rPr>
  </w:style>
  <w:style w:type="paragraph" w:styleId="5">
    <w:name w:val="index 5"/>
    <w:basedOn w:val="1"/>
    <w:next w:val="1"/>
    <w:uiPriority w:val="0"/>
    <w:pPr>
      <w:ind w:left="1680"/>
    </w:p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  <w:style w:type="character" w:customStyle="1" w:styleId="10">
    <w:name w:val="font11"/>
    <w:basedOn w:val="7"/>
    <w:qFormat/>
    <w:uiPriority w:val="0"/>
    <w:rPr>
      <w:rFonts w:hint="eastAsia" w:ascii="仿宋_GB2312" w:eastAsia="仿宋_GB2312" w:cs="仿宋_GB2312"/>
      <w:color w:val="000000"/>
      <w:sz w:val="32"/>
      <w:szCs w:val="32"/>
      <w:u w:val="single"/>
    </w:rPr>
  </w:style>
  <w:style w:type="character" w:customStyle="1" w:styleId="11">
    <w:name w:val="font41"/>
    <w:basedOn w:val="7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2023-01-17T09:27:46Z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