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附件3</w:t>
      </w:r>
    </w:p>
    <w:p>
      <w:pPr>
        <w:tabs>
          <w:tab w:val="center" w:pos="4156"/>
          <w:tab w:val="left" w:pos="7140"/>
        </w:tabs>
        <w:jc w:val="center"/>
        <w:rPr>
          <w:rFonts w:hint="default" w:ascii="Times New Roman" w:hAnsi="Times New Roman" w:eastAsia="华文中宋" w:cs="Times New Roman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jc w:val="center"/>
        <w:rPr>
          <w:rFonts w:hint="default" w:ascii="Times New Roman" w:hAnsi="Times New Roman" w:eastAsia="华文中宋" w:cs="Times New Roman"/>
          <w:color w:val="000000"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tabs>
          <w:tab w:val="center" w:pos="4156"/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8"/>
          <w:szCs w:val="48"/>
          <w:lang w:eastAsia="zh-CN"/>
        </w:rPr>
        <w:t>自治区级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8"/>
          <w:szCs w:val="48"/>
        </w:rPr>
        <w:t>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line="50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000000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8"/>
          <w:szCs w:val="48"/>
        </w:rPr>
        <w:t>建设项目申报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8"/>
          <w:szCs w:val="48"/>
          <w:lang w:eastAsia="zh-CN"/>
        </w:rPr>
        <w:t>书</w:t>
      </w:r>
    </w:p>
    <w:p>
      <w:pPr>
        <w:jc w:val="center"/>
        <w:rPr>
          <w:rFonts w:hint="default" w:ascii="Times New Roman" w:hAnsi="Times New Roman" w:eastAsia="仿宋_GB2312" w:cs="Times New Roman"/>
          <w:b/>
          <w:color w:val="000000"/>
          <w:sz w:val="48"/>
          <w:szCs w:val="48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color w:val="000000"/>
          <w:sz w:val="48"/>
          <w:szCs w:val="48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color w:val="000000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</w:rPr>
        <w:t>申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</w:rPr>
        <w:t>报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</w:rPr>
        <w:t>单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</w:rPr>
        <w:t>位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</w:rPr>
        <w:t xml:space="preserve">       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u w:val="none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200"/>
        <w:jc w:val="both"/>
        <w:textAlignment w:val="auto"/>
        <w:rPr>
          <w:rFonts w:hint="default" w:ascii="Times New Roman" w:hAnsi="Times New Roman" w:eastAsia="黑体" w:cs="Times New Roman"/>
          <w:sz w:val="44"/>
          <w:szCs w:val="44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</w:rPr>
        <w:t>职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90"/>
          <w:sz w:val="36"/>
          <w:szCs w:val="36"/>
        </w:rPr>
        <w:t>业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15"/>
          <w:sz w:val="36"/>
          <w:szCs w:val="36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90"/>
          <w:sz w:val="36"/>
          <w:szCs w:val="36"/>
        </w:rPr>
        <w:t>工种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15"/>
          <w:sz w:val="36"/>
          <w:szCs w:val="36"/>
        </w:rPr>
        <w:t>）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20"/>
          <w:sz w:val="36"/>
          <w:szCs w:val="36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</w:rPr>
        <w:t xml:space="preserve">  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44"/>
          <w:szCs w:val="4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62" w:firstLineChars="200"/>
        <w:jc w:val="both"/>
        <w:textAlignment w:val="auto"/>
        <w:rPr>
          <w:rFonts w:hint="default" w:ascii="Times New Roman" w:hAnsi="Times New Roman" w:eastAsia="黑体" w:cs="Times New Roman"/>
          <w:sz w:val="44"/>
          <w:szCs w:val="44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06"/>
          <w:sz w:val="36"/>
          <w:szCs w:val="36"/>
        </w:rPr>
        <w:t>领办人姓名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06"/>
          <w:sz w:val="36"/>
          <w:szCs w:val="36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</w:rPr>
        <w:t xml:space="preserve">  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200"/>
        <w:jc w:val="both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</w:rPr>
        <w:t>填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</w:rPr>
        <w:t>报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</w:rPr>
        <w:t>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</w:rPr>
        <w:t>间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44"/>
          <w:szCs w:val="44"/>
          <w:u w:val="single"/>
        </w:rPr>
        <w:t xml:space="preserve">        </w:t>
      </w:r>
    </w:p>
    <w:p>
      <w:pPr>
        <w:snapToGrid w:val="0"/>
        <w:spacing w:line="360" w:lineRule="auto"/>
        <w:ind w:firstLine="691" w:firstLineChars="328"/>
        <w:rPr>
          <w:rFonts w:hint="default" w:ascii="Times New Roman" w:hAnsi="Times New Roman" w:eastAsia="黑体" w:cs="Times New Roman"/>
          <w:b/>
          <w:bCs/>
          <w:color w:val="000000"/>
          <w:szCs w:val="32"/>
          <w:u w:val="single"/>
        </w:rPr>
      </w:pPr>
    </w:p>
    <w:p>
      <w:pPr>
        <w:ind w:firstLine="1476" w:firstLineChars="700"/>
        <w:rPr>
          <w:rFonts w:hint="default" w:ascii="Times New Roman" w:hAnsi="Times New Roman" w:eastAsia="仿宋_GB2312" w:cs="Times New Roman"/>
          <w:b/>
          <w:color w:val="000000"/>
          <w:szCs w:val="32"/>
        </w:rPr>
      </w:pPr>
    </w:p>
    <w:p>
      <w:pPr>
        <w:ind w:firstLine="1476" w:firstLineChars="700"/>
        <w:rPr>
          <w:rFonts w:hint="default" w:ascii="Times New Roman" w:hAnsi="Times New Roman" w:eastAsia="仿宋_GB2312" w:cs="Times New Roman"/>
          <w:b/>
          <w:color w:val="000000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color w:val="000000"/>
          <w:szCs w:val="32"/>
          <w:lang w:val="en-US" w:eastAsia="zh-CN"/>
        </w:rPr>
      </w:pPr>
    </w:p>
    <w:p>
      <w:pPr>
        <w:ind w:firstLine="1476" w:firstLineChars="700"/>
        <w:rPr>
          <w:rFonts w:hint="default" w:ascii="Times New Roman" w:hAnsi="Times New Roman" w:eastAsia="仿宋_GB2312" w:cs="Times New Roman"/>
          <w:b/>
          <w:color w:val="000000"/>
          <w:szCs w:val="32"/>
        </w:rPr>
      </w:pPr>
    </w:p>
    <w:p>
      <w:pPr>
        <w:ind w:firstLine="1476" w:firstLineChars="700"/>
        <w:rPr>
          <w:rFonts w:hint="default" w:ascii="Times New Roman" w:hAnsi="Times New Roman" w:eastAsia="仿宋_GB2312" w:cs="Times New Roman"/>
          <w:b/>
          <w:color w:val="000000"/>
          <w:szCs w:val="32"/>
        </w:rPr>
      </w:pPr>
    </w:p>
    <w:p>
      <w:pPr>
        <w:ind w:firstLine="1476" w:firstLineChars="700"/>
        <w:rPr>
          <w:rFonts w:hint="default" w:ascii="Times New Roman" w:hAnsi="Times New Roman" w:eastAsia="仿宋_GB2312" w:cs="Times New Roman"/>
          <w:b/>
          <w:color w:val="000000"/>
          <w:szCs w:val="32"/>
        </w:rPr>
      </w:pPr>
    </w:p>
    <w:p>
      <w:pPr>
        <w:ind w:firstLine="1476" w:firstLineChars="700"/>
        <w:rPr>
          <w:rFonts w:hint="default" w:ascii="Times New Roman" w:hAnsi="Times New Roman" w:eastAsia="仿宋_GB2312" w:cs="Times New Roman"/>
          <w:b/>
          <w:color w:val="000000"/>
          <w:szCs w:val="32"/>
        </w:rPr>
      </w:pPr>
    </w:p>
    <w:p>
      <w:pPr>
        <w:ind w:firstLine="1476" w:firstLineChars="700"/>
        <w:rPr>
          <w:rFonts w:hint="default" w:ascii="Times New Roman" w:hAnsi="Times New Roman" w:eastAsia="仿宋_GB2312" w:cs="Times New Roman"/>
          <w:b/>
          <w:color w:val="000000"/>
          <w:szCs w:val="32"/>
        </w:rPr>
      </w:pPr>
    </w:p>
    <w:p>
      <w:pPr>
        <w:ind w:firstLine="1476" w:firstLineChars="700"/>
        <w:rPr>
          <w:rFonts w:hint="default" w:ascii="Times New Roman" w:hAnsi="Times New Roman" w:eastAsia="仿宋_GB2312" w:cs="Times New Roman"/>
          <w:b/>
          <w:color w:val="000000"/>
          <w:szCs w:val="32"/>
        </w:rPr>
      </w:pPr>
    </w:p>
    <w:p>
      <w:pPr>
        <w:ind w:firstLine="1476" w:firstLineChars="700"/>
        <w:rPr>
          <w:rFonts w:hint="default" w:ascii="Times New Roman" w:hAnsi="Times New Roman" w:eastAsia="仿宋_GB2312" w:cs="Times New Roman"/>
          <w:b/>
          <w:color w:val="000000"/>
          <w:szCs w:val="32"/>
        </w:rPr>
      </w:pPr>
    </w:p>
    <w:p>
      <w:pPr>
        <w:spacing w:line="360" w:lineRule="auto"/>
        <w:ind w:right="393" w:rightChars="187"/>
        <w:jc w:val="center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新疆维吾尔自治区</w:t>
      </w:r>
      <w:r>
        <w:rPr>
          <w:rFonts w:hint="default" w:ascii="Times New Roman" w:hAnsi="Times New Roman" w:eastAsia="黑体" w:cs="Times New Roman"/>
          <w:sz w:val="32"/>
          <w:szCs w:val="32"/>
        </w:rPr>
        <w:t>人力资源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黑体" w:cs="Times New Roman"/>
          <w:sz w:val="32"/>
          <w:szCs w:val="32"/>
        </w:rPr>
        <w:t>社会保障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厅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制</w:t>
      </w:r>
    </w:p>
    <w:p>
      <w:pPr>
        <w:spacing w:line="360" w:lineRule="auto"/>
        <w:ind w:right="393" w:rightChars="187"/>
        <w:jc w:val="center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二О二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28"/>
          <w:szCs w:val="28"/>
        </w:rPr>
        <w:t>月</w:t>
      </w:r>
      <w:bookmarkStart w:id="0" w:name="_GoBack"/>
      <w:bookmarkEnd w:id="0"/>
    </w:p>
    <w:p>
      <w:pPr>
        <w:spacing w:line="360" w:lineRule="auto"/>
        <w:ind w:right="393" w:rightChars="187"/>
        <w:jc w:val="center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tbl>
      <w:tblPr>
        <w:tblStyle w:val="6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626"/>
        <w:gridCol w:w="530"/>
        <w:gridCol w:w="427"/>
        <w:gridCol w:w="407"/>
        <w:gridCol w:w="730"/>
        <w:gridCol w:w="853"/>
        <w:gridCol w:w="714"/>
        <w:gridCol w:w="1094"/>
        <w:gridCol w:w="4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申报单位名称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单位性质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600" w:firstLineChars="300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lang w:eastAsia="zh-CN"/>
              </w:rPr>
              <w:t>电子邮箱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传真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开户银行及资金账号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技能大师姓名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exact"/>
          <w:jc w:val="center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获得中华技能大奖、国务院政府特殊津贴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高技能人才、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技术能手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、劳动模范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届次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工作室地点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工作室面积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工作室基本设施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工作室人员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技能大师工作业绩、获省部级以上奖励或国家专利情况、主要创新发明等情况。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</w:rPr>
              <w:t>申报单位意见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ind w:firstLine="5282" w:firstLineChars="2201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firstLine="5282" w:firstLineChars="2201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（签字盖章）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年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NDJjN2Q3ZmJkZmFiMWY4OTJmZjAxNDY5OGRhNGIifQ=="/>
  </w:docVars>
  <w:rsids>
    <w:rsidRoot w:val="00000000"/>
    <w:rsid w:val="2E17003C"/>
    <w:rsid w:val="4EA220D5"/>
    <w:rsid w:val="683A3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ody Text First Indent"/>
    <w:basedOn w:val="2"/>
    <w:qFormat/>
    <w:uiPriority w:val="0"/>
    <w:pPr>
      <w:spacing w:line="560" w:lineRule="exact"/>
      <w:ind w:firstLine="721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289</Characters>
  <Lines>0</Lines>
  <Paragraphs>0</Paragraphs>
  <TotalTime>2</TotalTime>
  <ScaleCrop>false</ScaleCrop>
  <LinksUpToDate>false</LinksUpToDate>
  <CharactersWithSpaces>413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Administrator</cp:lastModifiedBy>
  <dcterms:modified xsi:type="dcterms:W3CDTF">2023-03-13T08:40:33Z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6233F626C19F4875B4FAA04CC55C3894</vt:lpwstr>
  </property>
</Properties>
</file>