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“一次性工伤医疗补助金申请”办事指南</w:t>
      </w:r>
    </w:p>
    <w:p>
      <w:pPr>
        <w:numPr>
          <w:ilvl w:val="0"/>
          <w:numId w:val="1"/>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服务对象：</w:t>
      </w:r>
      <w:r>
        <w:rPr>
          <w:rFonts w:hint="eastAsia" w:ascii="黑体" w:hAnsi="黑体" w:eastAsia="黑体" w:cs="黑体"/>
          <w:i w:val="0"/>
          <w:caps w:val="0"/>
          <w:color w:val="auto"/>
          <w:spacing w:val="0"/>
          <w:sz w:val="24"/>
          <w:szCs w:val="24"/>
          <w:shd w:val="clear" w:fill="FFFFFF"/>
        </w:rPr>
        <w:t>自然人,企业法人,事业法人,社会组织法人,非法人企业,行政机关,其他组织</w:t>
      </w:r>
    </w:p>
    <w:p>
      <w:pPr>
        <w:numPr>
          <w:ilvl w:val="0"/>
          <w:numId w:val="1"/>
        </w:numPr>
        <w:jc w:val="both"/>
        <w:rPr>
          <w:rFonts w:hint="eastAsia" w:ascii="黑体" w:hAnsi="黑体" w:eastAsia="黑体" w:cs="黑体"/>
          <w:i w:val="0"/>
          <w:caps w:val="0"/>
          <w:color w:val="auto"/>
          <w:spacing w:val="0"/>
          <w:sz w:val="24"/>
          <w:szCs w:val="24"/>
          <w:shd w:val="clear" w:fill="FFFFFF"/>
        </w:rPr>
      </w:pPr>
      <w:r>
        <w:rPr>
          <w:rFonts w:hint="eastAsia" w:ascii="黑体" w:hAnsi="黑体" w:eastAsia="黑体" w:cs="黑体"/>
          <w:color w:val="auto"/>
          <w:sz w:val="28"/>
          <w:szCs w:val="28"/>
          <w:lang w:val="en-US" w:eastAsia="zh-CN"/>
        </w:rPr>
        <w:t>受理条件：</w:t>
      </w:r>
      <w:r>
        <w:rPr>
          <w:rFonts w:hint="eastAsia" w:ascii="黑体" w:hAnsi="黑体" w:eastAsia="黑体" w:cs="黑体"/>
          <w:i w:val="0"/>
          <w:caps w:val="0"/>
          <w:color w:val="auto"/>
          <w:spacing w:val="0"/>
          <w:sz w:val="24"/>
          <w:szCs w:val="24"/>
          <w:shd w:val="clear" w:fill="FFFFFF"/>
        </w:rPr>
        <w:t>符合下列情形之一的工伤职工或其参保单位：a) 本人提出与用人单位解除或终止劳动人事关系的五、六级伤残职工；</w:t>
      </w:r>
    </w:p>
    <w:p>
      <w:pPr>
        <w:numPr>
          <w:ilvl w:val="0"/>
          <w:numId w:val="0"/>
        </w:numPr>
        <w:jc w:val="both"/>
        <w:rPr>
          <w:rFonts w:hint="eastAsia" w:ascii="黑体" w:hAnsi="黑体" w:eastAsia="黑体" w:cs="黑体"/>
          <w:color w:val="auto"/>
          <w:sz w:val="28"/>
          <w:szCs w:val="28"/>
          <w:lang w:val="en-US" w:eastAsia="zh-CN"/>
        </w:rPr>
      </w:pPr>
      <w:r>
        <w:rPr>
          <w:rFonts w:hint="eastAsia" w:ascii="黑体" w:hAnsi="黑体" w:eastAsia="黑体" w:cs="黑体"/>
          <w:i w:val="0"/>
          <w:caps w:val="0"/>
          <w:color w:val="auto"/>
          <w:spacing w:val="0"/>
          <w:sz w:val="24"/>
          <w:szCs w:val="24"/>
          <w:shd w:val="clear" w:fill="FFFFFF"/>
        </w:rPr>
        <w:t>b) 劳动、聘用期合同期满终止或者本人提出与用人单位解除劳动、聘用合同的七级至十级伤残职工。</w:t>
      </w:r>
    </w:p>
    <w:p>
      <w:pPr>
        <w:numPr>
          <w:ilvl w:val="0"/>
          <w:numId w:val="1"/>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承诺办结时间（工作日）：20</w:t>
      </w:r>
      <w:r>
        <w:rPr>
          <w:rFonts w:hint="eastAsia" w:ascii="黑体" w:hAnsi="黑体" w:eastAsia="黑体" w:cs="黑体"/>
          <w:i w:val="0"/>
          <w:caps w:val="0"/>
          <w:color w:val="auto"/>
          <w:spacing w:val="0"/>
          <w:sz w:val="24"/>
          <w:szCs w:val="24"/>
          <w:shd w:val="clear" w:fill="FFFFFF"/>
        </w:rPr>
        <w:t>个工作日</w:t>
      </w:r>
    </w:p>
    <w:p>
      <w:pPr>
        <w:numPr>
          <w:ilvl w:val="0"/>
          <w:numId w:val="1"/>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收费标准：</w:t>
      </w:r>
      <w:r>
        <w:rPr>
          <w:rFonts w:hint="eastAsia" w:ascii="黑体" w:hAnsi="黑体" w:eastAsia="黑体" w:cs="黑体"/>
          <w:i w:val="0"/>
          <w:caps w:val="0"/>
          <w:color w:val="auto"/>
          <w:spacing w:val="0"/>
          <w:sz w:val="24"/>
          <w:szCs w:val="24"/>
          <w:shd w:val="clear" w:fill="FFFFFF"/>
          <w:lang w:val="en-US" w:eastAsia="zh-CN"/>
        </w:rPr>
        <w:t>不收费</w:t>
      </w:r>
    </w:p>
    <w:p>
      <w:pPr>
        <w:numPr>
          <w:ilvl w:val="0"/>
          <w:numId w:val="1"/>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办理时间:</w:t>
      </w:r>
      <w:r>
        <w:rPr>
          <w:rFonts w:hint="eastAsia" w:ascii="黑体" w:hAnsi="黑体" w:eastAsia="黑体" w:cs="黑体"/>
          <w:i w:val="0"/>
          <w:caps w:val="0"/>
          <w:color w:val="auto"/>
          <w:spacing w:val="0"/>
          <w:sz w:val="24"/>
          <w:szCs w:val="24"/>
          <w:shd w:val="clear" w:fill="FFFFFF"/>
        </w:rPr>
        <w:t>周一至周五</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双休及国家法定节假日除外</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 xml:space="preserve"> </w:t>
      </w:r>
    </w:p>
    <w:p>
      <w:pPr>
        <w:numPr>
          <w:ilvl w:val="0"/>
          <w:numId w:val="0"/>
        </w:numPr>
        <w:jc w:val="both"/>
        <w:rPr>
          <w:rFonts w:hint="eastAsia" w:ascii="黑体" w:hAnsi="黑体" w:eastAsia="黑体" w:cs="黑体"/>
          <w:i w:val="0"/>
          <w:caps w:val="0"/>
          <w:color w:val="auto"/>
          <w:spacing w:val="0"/>
          <w:sz w:val="24"/>
          <w:szCs w:val="24"/>
          <w:shd w:val="clear" w:fill="FFFFFF"/>
        </w:rPr>
      </w:pPr>
      <w:r>
        <w:rPr>
          <w:rFonts w:hint="eastAsia" w:ascii="黑体" w:hAnsi="黑体" w:eastAsia="黑体" w:cs="黑体"/>
          <w:i w:val="0"/>
          <w:caps w:val="0"/>
          <w:color w:val="auto"/>
          <w:spacing w:val="0"/>
          <w:sz w:val="24"/>
          <w:szCs w:val="24"/>
          <w:shd w:val="clear" w:fill="FFFFFF"/>
        </w:rPr>
        <w:t>夏季</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 xml:space="preserve">全天 10:30:00至18:30:00 </w:t>
      </w:r>
    </w:p>
    <w:p>
      <w:pPr>
        <w:numPr>
          <w:ilvl w:val="0"/>
          <w:numId w:val="0"/>
        </w:numPr>
        <w:jc w:val="both"/>
        <w:rPr>
          <w:rFonts w:hint="eastAsia" w:ascii="黑体" w:hAnsi="黑体" w:eastAsia="黑体" w:cs="黑体"/>
          <w:color w:val="auto"/>
          <w:sz w:val="28"/>
          <w:szCs w:val="28"/>
          <w:lang w:val="en-US" w:eastAsia="zh-CN"/>
        </w:rPr>
      </w:pPr>
      <w:r>
        <w:rPr>
          <w:rFonts w:hint="eastAsia" w:ascii="黑体" w:hAnsi="黑体" w:eastAsia="黑体" w:cs="黑体"/>
          <w:i w:val="0"/>
          <w:caps w:val="0"/>
          <w:color w:val="auto"/>
          <w:spacing w:val="0"/>
          <w:sz w:val="24"/>
          <w:szCs w:val="24"/>
          <w:shd w:val="clear" w:fill="FFFFFF"/>
        </w:rPr>
        <w:t>冬季</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全天 10:30:00至18:30:00</w:t>
      </w:r>
    </w:p>
    <w:p>
      <w:pPr>
        <w:numPr>
          <w:ilvl w:val="0"/>
          <w:numId w:val="1"/>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服务方式</w:t>
      </w:r>
    </w:p>
    <w:p>
      <w:pPr>
        <w:numPr>
          <w:ilvl w:val="0"/>
          <w:numId w:val="0"/>
        </w:numPr>
        <w:jc w:val="both"/>
        <w:rPr>
          <w:rFonts w:hint="eastAsia" w:ascii="黑体" w:hAnsi="黑体" w:eastAsia="黑体" w:cs="黑体"/>
          <w:i w:val="0"/>
          <w:caps w:val="0"/>
          <w:color w:val="auto"/>
          <w:spacing w:val="0"/>
          <w:sz w:val="24"/>
          <w:szCs w:val="24"/>
          <w:shd w:val="clear" w:fill="FFFFFF"/>
          <w:lang w:val="en-US" w:eastAsia="zh-CN"/>
        </w:rPr>
      </w:pPr>
      <w:r>
        <w:rPr>
          <w:rFonts w:hint="eastAsia" w:ascii="黑体" w:hAnsi="黑体" w:eastAsia="黑体" w:cs="黑体"/>
          <w:color w:val="auto"/>
          <w:sz w:val="28"/>
          <w:szCs w:val="28"/>
          <w:lang w:val="en-US" w:eastAsia="zh-CN"/>
        </w:rPr>
        <w:t>方式一（窗口办）：</w:t>
      </w:r>
      <w:r>
        <w:rPr>
          <w:rFonts w:hint="eastAsia" w:ascii="黑体" w:hAnsi="黑体" w:eastAsia="黑体" w:cs="黑体"/>
          <w:i w:val="0"/>
          <w:caps w:val="0"/>
          <w:color w:val="auto"/>
          <w:spacing w:val="0"/>
          <w:sz w:val="24"/>
          <w:szCs w:val="24"/>
          <w:shd w:val="clear" w:fill="FFFFFF"/>
        </w:rPr>
        <w:t>益民大厦</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乌鲁木齐市水磨沟区苇湖梁街道</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三楼A区41号</w:t>
      </w:r>
    </w:p>
    <w:p>
      <w:pPr>
        <w:numPr>
          <w:ilvl w:val="0"/>
          <w:numId w:val="0"/>
        </w:numPr>
        <w:jc w:val="both"/>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color w:val="auto"/>
          <w:sz w:val="28"/>
          <w:szCs w:val="28"/>
          <w:lang w:val="en-US" w:eastAsia="zh-CN"/>
        </w:rPr>
        <w:t>方式二（网上办）</w:t>
      </w:r>
      <w:r>
        <w:rPr>
          <w:rFonts w:hint="eastAsia" w:ascii="黑体" w:hAnsi="黑体" w:eastAsia="黑体" w:cs="黑体"/>
          <w:color w:val="auto"/>
          <w:sz w:val="28"/>
          <w:szCs w:val="28"/>
          <w:highlight w:val="none"/>
          <w:lang w:val="en-US" w:eastAsia="zh-CN"/>
        </w:rPr>
        <w:t>：</w:t>
      </w:r>
      <w:r>
        <w:rPr>
          <w:rFonts w:hint="eastAsia" w:ascii="黑体" w:hAnsi="黑体" w:eastAsia="黑体" w:cs="黑体"/>
          <w:i w:val="0"/>
          <w:caps w:val="0"/>
          <w:color w:val="auto"/>
          <w:spacing w:val="0"/>
          <w:sz w:val="24"/>
          <w:szCs w:val="24"/>
          <w:highlight w:val="none"/>
          <w:shd w:val="clear" w:fill="FFFFFF"/>
          <w:lang w:val="en-US" w:eastAsia="zh-CN"/>
        </w:rPr>
        <w:t>新疆政务服务网（https//zwfw.xinjiang.gov.cn/）/“新服办”APP或“新疆智慧人社小程序”。</w:t>
      </w:r>
    </w:p>
    <w:p>
      <w:pPr>
        <w:numPr>
          <w:ilvl w:val="0"/>
          <w:numId w:val="0"/>
        </w:numPr>
        <w:ind w:leftChars="0"/>
        <w:jc w:val="both"/>
        <w:rPr>
          <w:rFonts w:hint="eastAsia" w:ascii="黑体" w:hAnsi="黑体" w:eastAsia="黑体" w:cs="黑体"/>
          <w:i w:val="0"/>
          <w:caps w:val="0"/>
          <w:color w:val="auto"/>
          <w:spacing w:val="0"/>
          <w:sz w:val="24"/>
          <w:szCs w:val="24"/>
          <w:shd w:val="clear" w:fill="FFFFFF"/>
          <w:lang w:val="en-US" w:eastAsia="zh-CN"/>
        </w:rPr>
      </w:pPr>
      <w:r>
        <w:rPr>
          <w:rFonts w:hint="eastAsia" w:ascii="黑体" w:hAnsi="黑体" w:eastAsia="黑体" w:cs="黑体"/>
          <w:color w:val="auto"/>
          <w:sz w:val="28"/>
          <w:szCs w:val="28"/>
          <w:lang w:val="en-US" w:eastAsia="zh-CN"/>
        </w:rPr>
        <w:t>七、咨询方式</w:t>
      </w:r>
    </w:p>
    <w:p>
      <w:pPr>
        <w:numPr>
          <w:ilvl w:val="0"/>
          <w:numId w:val="0"/>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咨询电话：</w:t>
      </w:r>
      <w:r>
        <w:rPr>
          <w:rFonts w:hint="eastAsia" w:ascii="黑体" w:hAnsi="黑体" w:eastAsia="黑体" w:cs="黑体"/>
          <w:i w:val="0"/>
          <w:caps w:val="0"/>
          <w:color w:val="auto"/>
          <w:spacing w:val="0"/>
          <w:sz w:val="24"/>
          <w:szCs w:val="24"/>
          <w:shd w:val="clear" w:fill="FFFFFF"/>
        </w:rPr>
        <w:t>0991-3828956</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0991-3689115</w:t>
      </w:r>
      <w:r>
        <w:rPr>
          <w:rFonts w:hint="eastAsia" w:ascii="黑体" w:hAnsi="黑体" w:eastAsia="黑体" w:cs="黑体"/>
          <w:i w:val="0"/>
          <w:caps w:val="0"/>
          <w:color w:val="auto"/>
          <w:spacing w:val="0"/>
          <w:sz w:val="24"/>
          <w:szCs w:val="24"/>
          <w:shd w:val="clear" w:fill="FFFFFF"/>
          <w:lang w:val="en-US" w:eastAsia="zh-CN"/>
        </w:rPr>
        <w:t xml:space="preserve"> </w:t>
      </w:r>
    </w:p>
    <w:p>
      <w:pPr>
        <w:numPr>
          <w:ilvl w:val="0"/>
          <w:numId w:val="0"/>
        </w:numPr>
        <w:ind w:leftChars="0"/>
        <w:jc w:val="both"/>
        <w:rPr>
          <w:rFonts w:hint="eastAsia" w:ascii="黑体" w:hAnsi="黑体" w:eastAsia="黑体" w:cs="黑体"/>
          <w:i w:val="0"/>
          <w:caps w:val="0"/>
          <w:color w:val="auto"/>
          <w:spacing w:val="0"/>
          <w:sz w:val="24"/>
          <w:szCs w:val="24"/>
          <w:shd w:val="clear" w:fill="FFFFFF"/>
          <w:lang w:val="en-US" w:eastAsia="zh-CN"/>
        </w:rPr>
      </w:pPr>
      <w:r>
        <w:rPr>
          <w:rFonts w:hint="eastAsia" w:ascii="黑体" w:hAnsi="黑体" w:eastAsia="黑体" w:cs="黑体"/>
          <w:color w:val="auto"/>
          <w:sz w:val="28"/>
          <w:szCs w:val="28"/>
          <w:lang w:val="en-US" w:eastAsia="zh-CN"/>
        </w:rPr>
        <w:t>监督电话：</w:t>
      </w:r>
      <w:r>
        <w:rPr>
          <w:rFonts w:hint="eastAsia" w:ascii="黑体" w:hAnsi="黑体" w:eastAsia="黑体" w:cs="黑体"/>
          <w:i w:val="0"/>
          <w:caps w:val="0"/>
          <w:color w:val="auto"/>
          <w:spacing w:val="0"/>
          <w:sz w:val="24"/>
          <w:szCs w:val="24"/>
          <w:shd w:val="clear" w:fill="FFFFFF"/>
          <w:lang w:val="en-US" w:eastAsia="zh-CN"/>
        </w:rPr>
        <w:t>0991-12333</w:t>
      </w:r>
    </w:p>
    <w:p>
      <w:pPr>
        <w:numPr>
          <w:ilvl w:val="0"/>
          <w:numId w:val="0"/>
        </w:numPr>
        <w:jc w:val="both"/>
        <w:rPr>
          <w:rFonts w:hint="eastAsia" w:ascii="黑体" w:hAnsi="黑体" w:eastAsia="黑体" w:cs="黑体"/>
          <w:color w:val="auto"/>
          <w:sz w:val="28"/>
          <w:szCs w:val="28"/>
          <w:lang w:val="en-US" w:eastAsia="zh-CN"/>
        </w:rPr>
      </w:pPr>
    </w:p>
    <w:p>
      <w:pPr>
        <w:numPr>
          <w:ilvl w:val="0"/>
          <w:numId w:val="0"/>
        </w:numPr>
        <w:ind w:leftChars="0"/>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八、材料清单</w:t>
      </w:r>
    </w:p>
    <w:tbl>
      <w:tblPr>
        <w:tblStyle w:val="6"/>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796"/>
        <w:gridCol w:w="2170"/>
        <w:gridCol w:w="2678"/>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序号</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材料名称</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必要性</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类型及份数</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1</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《解除或终止劳动合同（关系）证明书》</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原件1份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2</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《仲裁调解/裁决书》</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原件1份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政府部门核发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3</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参保人社会保障卡或有效身份证件</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原件1份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政府部门核发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4</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法律文书</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原件1份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政府部门核发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5</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委托人（经办人）社会保障卡或有效身份证件</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非必要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原件1份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政府部门核发</w:t>
            </w:r>
          </w:p>
        </w:tc>
      </w:tr>
    </w:tbl>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color w:val="auto"/>
          <w:sz w:val="28"/>
          <w:szCs w:val="28"/>
          <w:lang w:val="en-US" w:eastAsia="zh-CN"/>
        </w:rPr>
        <w:t>办理流程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线上流程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1.受理：经办人员对材料完整性及受理条件符合性进行审核；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2.审核：经办人员对政策符合性进行审核，符合政策的核定补助金金额；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3.办结：符合条件的，予以办结并反馈结果。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（二）线下流程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1.受理：申请人申请提交材料，经办人员对材料完整性及受理条件符合性进行审核；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2.办结：符合条件的，予以办结并反馈结果。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十、常见问题及相关政策宣传</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问：我和单位解除劳动关系，可否不领取一次性医疗补助金，继续享受医疗待遇？</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答：不可以。自解除劳动关系之日起，由社保经办机构支付一次性医疗补助金，工伤保险关系随之终结，不再享受工伤保险待遇。</w:t>
      </w:r>
    </w:p>
    <w:p>
      <w:pPr>
        <w:rPr>
          <w:rFonts w:hint="eastAsia" w:ascii="方正小标宋简体" w:hAnsi="方正小标宋简体" w:eastAsia="方正小标宋简体" w:cs="方正小标宋简体"/>
          <w:color w:val="000000"/>
          <w:sz w:val="44"/>
          <w:szCs w:val="44"/>
          <w:u w:val="none"/>
          <w:lang w:eastAsia="zh-CN"/>
        </w:rPr>
      </w:pPr>
      <w:r>
        <w:rPr>
          <w:rFonts w:hint="eastAsia" w:ascii="仿宋_GB2312" w:hAnsi="仿宋_GB2312" w:eastAsia="仿宋_GB2312" w:cs="仿宋_GB2312"/>
          <w:b/>
          <w:bCs/>
          <w:sz w:val="32"/>
          <w:szCs w:val="32"/>
          <w:lang w:eastAsia="zh-CN"/>
        </w:rPr>
        <w:t>相关政策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u w:val="none"/>
          <w:lang w:eastAsia="zh-CN"/>
        </w:rPr>
      </w:pPr>
      <w:r>
        <w:rPr>
          <w:rFonts w:hint="eastAsia" w:ascii="方正小标宋简体" w:hAnsi="方正小标宋简体" w:eastAsia="方正小标宋简体" w:cs="方正小标宋简体"/>
          <w:color w:val="000000"/>
          <w:sz w:val="44"/>
          <w:szCs w:val="44"/>
          <w:u w:val="none"/>
          <w:lang w:eastAsia="zh-CN"/>
        </w:rPr>
        <w:t>关于印发新疆维吾尔自治区工伤保险</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u w:val="none"/>
          <w:lang w:eastAsia="zh-CN"/>
        </w:rPr>
      </w:pPr>
      <w:r>
        <w:rPr>
          <w:rFonts w:hint="eastAsia" w:ascii="方正小标宋简体" w:hAnsi="方正小标宋简体" w:eastAsia="方正小标宋简体" w:cs="方正小标宋简体"/>
          <w:color w:val="000000"/>
          <w:sz w:val="44"/>
          <w:szCs w:val="44"/>
          <w:u w:val="none"/>
          <w:lang w:eastAsia="zh-CN"/>
        </w:rPr>
        <w:t>经办规程的通知</w:t>
      </w:r>
    </w:p>
    <w:p>
      <w:pPr>
        <w:keepNext w:val="0"/>
        <w:keepLines w:val="0"/>
        <w:pageBreakBefore w:val="0"/>
        <w:widowControl w:val="0"/>
        <w:kinsoku/>
        <w:wordWrap/>
        <w:topLinePunct w:val="0"/>
        <w:autoSpaceDE/>
        <w:autoSpaceDN/>
        <w:bidi w:val="0"/>
        <w:adjustRightInd/>
        <w:spacing w:line="580" w:lineRule="exact"/>
        <w:ind w:right="0" w:rightChars="0"/>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新人社办发〔20</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rPr>
        <w:t>〕</w:t>
      </w:r>
      <w:r>
        <w:rPr>
          <w:rFonts w:hint="eastAsia" w:ascii="仿宋_GB2312" w:hAnsi="仿宋_GB2312" w:cs="仿宋_GB2312"/>
          <w:b w:val="0"/>
          <w:bCs w:val="0"/>
          <w:color w:val="auto"/>
          <w:sz w:val="32"/>
          <w:szCs w:val="32"/>
          <w:lang w:val="en-US" w:eastAsia="zh-CN"/>
        </w:rPr>
        <w:t>32</w:t>
      </w:r>
      <w:r>
        <w:rPr>
          <w:rFonts w:hint="eastAsia" w:ascii="仿宋_GB2312" w:hAnsi="仿宋_GB2312" w:eastAsia="仿宋_GB2312" w:cs="仿宋_GB2312"/>
          <w:b w:val="0"/>
          <w:bCs w:val="0"/>
          <w:color w:val="auto"/>
          <w:sz w:val="32"/>
          <w:szCs w:val="32"/>
        </w:rPr>
        <w:t>号</w:t>
      </w:r>
    </w:p>
    <w:p>
      <w:pPr>
        <w:pStyle w:val="3"/>
        <w:keepNext w:val="0"/>
        <w:keepLines w:val="0"/>
        <w:pageBreakBefore w:val="0"/>
        <w:numPr>
          <w:ilvl w:val="0"/>
          <w:numId w:val="0"/>
        </w:numPr>
        <w:kinsoku/>
        <w:wordWrap/>
        <w:overflowPunct/>
        <w:topLinePunct w:val="0"/>
        <w:bidi w:val="0"/>
        <w:adjustRightInd/>
        <w:spacing w:before="0" w:beforeLines="0" w:after="0" w:afterLines="0" w:line="560" w:lineRule="exact"/>
        <w:ind w:leftChars="0" w:right="0" w:rightChars="0"/>
        <w:jc w:val="center"/>
        <w:textAlignment w:val="auto"/>
        <w:rPr>
          <w:rFonts w:hint="eastAsia" w:ascii="黑体" w:hAnsi="黑体" w:eastAsia="黑体" w:cs="黑体"/>
          <w:b w:val="0"/>
          <w:bCs/>
          <w:color w:val="000000"/>
          <w:sz w:val="32"/>
          <w:szCs w:val="32"/>
          <w:u w:val="none"/>
        </w:rPr>
      </w:pPr>
      <w:r>
        <w:rPr>
          <w:rFonts w:hint="eastAsia" w:ascii="黑体" w:hAnsi="黑体" w:eastAsia="黑体" w:cs="黑体"/>
          <w:b w:val="0"/>
          <w:bCs/>
          <w:color w:val="000000"/>
          <w:sz w:val="32"/>
          <w:szCs w:val="32"/>
          <w:u w:val="none"/>
          <w:lang w:eastAsia="zh-CN"/>
        </w:rPr>
        <w:t>第五章</w:t>
      </w:r>
      <w:r>
        <w:rPr>
          <w:rFonts w:hint="eastAsia" w:ascii="黑体" w:hAnsi="黑体" w:eastAsia="黑体" w:cs="黑体"/>
          <w:b w:val="0"/>
          <w:bCs/>
          <w:color w:val="000000"/>
          <w:sz w:val="32"/>
          <w:szCs w:val="32"/>
          <w:u w:val="none"/>
          <w:lang w:val="en-US" w:eastAsia="zh-CN"/>
        </w:rPr>
        <w:t xml:space="preserve"> </w:t>
      </w:r>
      <w:r>
        <w:rPr>
          <w:rFonts w:hint="eastAsia" w:ascii="黑体" w:hAnsi="黑体" w:eastAsia="黑体" w:cs="黑体"/>
          <w:b w:val="0"/>
          <w:bCs/>
          <w:color w:val="000000"/>
          <w:sz w:val="32"/>
          <w:szCs w:val="32"/>
          <w:u w:val="none"/>
        </w:rPr>
        <w:t>工伤保险待遇审核</w:t>
      </w:r>
    </w:p>
    <w:p>
      <w:pPr>
        <w:pStyle w:val="4"/>
        <w:pageBreakBefore w:val="0"/>
        <w:kinsoku/>
        <w:wordWrap/>
        <w:overflowPunct/>
        <w:topLinePunct w:val="0"/>
        <w:bidi w:val="0"/>
        <w:adjustRightInd/>
        <w:spacing w:before="0" w:beforeLines="0" w:after="0" w:afterLines="0" w:line="560" w:lineRule="exact"/>
        <w:ind w:left="0" w:leftChars="0" w:right="0" w:rightChars="0" w:firstLine="0" w:firstLineChars="0"/>
        <w:jc w:val="center"/>
        <w:textAlignment w:val="auto"/>
        <w:rPr>
          <w:rFonts w:ascii="楷体_GB2312" w:hAnsi="楷体_GB2312" w:eastAsia="楷体_GB2312" w:cs="楷体_GB2312"/>
          <w:b w:val="0"/>
          <w:bCs/>
          <w:color w:val="000000"/>
          <w:szCs w:val="32"/>
          <w:u w:val="none"/>
        </w:rPr>
      </w:pPr>
      <w:r>
        <w:rPr>
          <w:rFonts w:hint="eastAsia" w:ascii="楷体_GB2312" w:hAnsi="楷体_GB2312" w:eastAsia="楷体_GB2312" w:cs="楷体_GB2312"/>
          <w:b w:val="0"/>
          <w:bCs/>
          <w:color w:val="000000"/>
          <w:szCs w:val="32"/>
          <w:u w:val="none"/>
        </w:rPr>
        <w:t>第五节 伤残待遇审核</w:t>
      </w:r>
    </w:p>
    <w:p>
      <w:pPr>
        <w:pageBreakBefore w:val="0"/>
        <w:kinsoku/>
        <w:wordWrap/>
        <w:overflowPunct/>
        <w:topLinePunct w:val="0"/>
        <w:bidi w:val="0"/>
        <w:adjustRightInd/>
        <w:spacing w:beforeLines="0" w:afterLines="0" w:line="560" w:lineRule="exact"/>
        <w:ind w:left="0" w:leftChars="0" w:right="0" w:rightChars="0" w:firstLine="643"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w:t>
      </w:r>
      <w:r>
        <w:rPr>
          <w:rFonts w:hint="eastAsia" w:ascii="仿宋_GB2312" w:hAnsi="仿宋_GB2312" w:eastAsia="仿宋_GB2312" w:cs="仿宋_GB2312"/>
          <w:b/>
          <w:bCs/>
          <w:color w:val="000000"/>
          <w:sz w:val="32"/>
          <w:szCs w:val="32"/>
          <w:u w:val="none"/>
          <w:lang w:eastAsia="zh-CN"/>
        </w:rPr>
        <w:t>六十九</w:t>
      </w:r>
      <w:r>
        <w:rPr>
          <w:rFonts w:hint="eastAsia" w:ascii="仿宋_GB2312" w:hAnsi="仿宋_GB2312" w:eastAsia="仿宋_GB2312" w:cs="仿宋_GB2312"/>
          <w:b/>
          <w:bCs/>
          <w:color w:val="000000"/>
          <w:sz w:val="32"/>
          <w:szCs w:val="32"/>
          <w:u w:val="none"/>
        </w:rPr>
        <w:t>条</w:t>
      </w:r>
      <w:r>
        <w:rPr>
          <w:rFonts w:hint="eastAsia" w:ascii="仿宋_GB2312" w:hAnsi="仿宋_GB2312" w:eastAsia="仿宋_GB2312" w:cs="仿宋_GB2312"/>
          <w:color w:val="000000"/>
          <w:sz w:val="32"/>
          <w:szCs w:val="32"/>
          <w:u w:val="none"/>
        </w:rPr>
        <w:t xml:space="preserve"> 工伤职工经劳动能力鉴定达到伤残等级的，工伤职工及其近亲属或用人单位应当持申领人和工伤职工有效身份证明原件、工伤职工社会保障卡或银行卡等相关账户信息，及时向经办机构申领一次性伤残补助金、伤残津贴、生活护理费、一次性工伤医疗补助金等伤残待遇。其中，申领一次性工伤医疗补助金时还需提供与用人单位解除或终止劳动关系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黑体" w:hAnsi="黑体" w:eastAsia="黑体" w:cs="黑体"/>
          <w:sz w:val="28"/>
          <w:szCs w:val="28"/>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5F02F9"/>
    <w:multiLevelType w:val="singleLevel"/>
    <w:tmpl w:val="955F02F9"/>
    <w:lvl w:ilvl="0" w:tentative="0">
      <w:start w:val="9"/>
      <w:numFmt w:val="chineseCounting"/>
      <w:suff w:val="nothing"/>
      <w:lvlText w:val="%1、"/>
      <w:lvlJc w:val="left"/>
      <w:rPr>
        <w:rFonts w:hint="eastAsia"/>
      </w:rPr>
    </w:lvl>
  </w:abstractNum>
  <w:abstractNum w:abstractNumId="1">
    <w:nsid w:val="DFEA35F2"/>
    <w:multiLevelType w:val="singleLevel"/>
    <w:tmpl w:val="DFEA35F2"/>
    <w:lvl w:ilvl="0" w:tentative="0">
      <w:start w:val="1"/>
      <w:numFmt w:val="chineseCounting"/>
      <w:suff w:val="nothing"/>
      <w:lvlText w:val="（%1）"/>
      <w:lvlJc w:val="left"/>
      <w:rPr>
        <w:rFonts w:hint="eastAsia"/>
      </w:rPr>
    </w:lvl>
  </w:abstractNum>
  <w:abstractNum w:abstractNumId="2">
    <w:nsid w:val="45C9636F"/>
    <w:multiLevelType w:val="singleLevel"/>
    <w:tmpl w:val="45C9636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26C8"/>
    <w:rsid w:val="017F1BE6"/>
    <w:rsid w:val="01FA1F9F"/>
    <w:rsid w:val="02DC7D1C"/>
    <w:rsid w:val="02DD23AA"/>
    <w:rsid w:val="0543192E"/>
    <w:rsid w:val="07EB7719"/>
    <w:rsid w:val="08475C97"/>
    <w:rsid w:val="084A66FA"/>
    <w:rsid w:val="097B5029"/>
    <w:rsid w:val="0AC47A34"/>
    <w:rsid w:val="0CB37195"/>
    <w:rsid w:val="0D267161"/>
    <w:rsid w:val="0DEC2CF6"/>
    <w:rsid w:val="0DF10CC6"/>
    <w:rsid w:val="0E90488D"/>
    <w:rsid w:val="118C227E"/>
    <w:rsid w:val="12041E4B"/>
    <w:rsid w:val="125E127E"/>
    <w:rsid w:val="14521443"/>
    <w:rsid w:val="156D6C9B"/>
    <w:rsid w:val="16016390"/>
    <w:rsid w:val="162838AD"/>
    <w:rsid w:val="1645697D"/>
    <w:rsid w:val="18AA124F"/>
    <w:rsid w:val="1A905D1F"/>
    <w:rsid w:val="1B2A0EEA"/>
    <w:rsid w:val="1C061FF6"/>
    <w:rsid w:val="1C811320"/>
    <w:rsid w:val="1C821684"/>
    <w:rsid w:val="1D2B57A6"/>
    <w:rsid w:val="1F0328AE"/>
    <w:rsid w:val="1F3918AE"/>
    <w:rsid w:val="1FC85C82"/>
    <w:rsid w:val="232A0B9E"/>
    <w:rsid w:val="232F044B"/>
    <w:rsid w:val="25157D73"/>
    <w:rsid w:val="25951542"/>
    <w:rsid w:val="299458FA"/>
    <w:rsid w:val="2AD61A9F"/>
    <w:rsid w:val="2CFD76E1"/>
    <w:rsid w:val="2D400B9B"/>
    <w:rsid w:val="2DE94925"/>
    <w:rsid w:val="2FB92AA1"/>
    <w:rsid w:val="306F3AF7"/>
    <w:rsid w:val="31EE3776"/>
    <w:rsid w:val="324F5D9C"/>
    <w:rsid w:val="32642B16"/>
    <w:rsid w:val="348A210B"/>
    <w:rsid w:val="34FD0241"/>
    <w:rsid w:val="36605BC1"/>
    <w:rsid w:val="37A6279B"/>
    <w:rsid w:val="3B551814"/>
    <w:rsid w:val="3BA75122"/>
    <w:rsid w:val="3C250B7B"/>
    <w:rsid w:val="3C3C10DB"/>
    <w:rsid w:val="3DBF55E5"/>
    <w:rsid w:val="3EF13C48"/>
    <w:rsid w:val="3F7B31EF"/>
    <w:rsid w:val="3F92540F"/>
    <w:rsid w:val="405453C2"/>
    <w:rsid w:val="40797E36"/>
    <w:rsid w:val="40F30861"/>
    <w:rsid w:val="41491181"/>
    <w:rsid w:val="41894859"/>
    <w:rsid w:val="424A6410"/>
    <w:rsid w:val="431245EF"/>
    <w:rsid w:val="44990369"/>
    <w:rsid w:val="44A660DF"/>
    <w:rsid w:val="45AC46CC"/>
    <w:rsid w:val="45E663F2"/>
    <w:rsid w:val="47777892"/>
    <w:rsid w:val="4880237A"/>
    <w:rsid w:val="488F2EB3"/>
    <w:rsid w:val="489D68BB"/>
    <w:rsid w:val="4937175F"/>
    <w:rsid w:val="496E7A2D"/>
    <w:rsid w:val="4A1D3236"/>
    <w:rsid w:val="4C4128E9"/>
    <w:rsid w:val="4D2A3094"/>
    <w:rsid w:val="4E7F301E"/>
    <w:rsid w:val="4EA82109"/>
    <w:rsid w:val="4EE960CF"/>
    <w:rsid w:val="4F346184"/>
    <w:rsid w:val="4FD105D8"/>
    <w:rsid w:val="515A7F3C"/>
    <w:rsid w:val="518F3A58"/>
    <w:rsid w:val="53EA135E"/>
    <w:rsid w:val="550B3C93"/>
    <w:rsid w:val="55233320"/>
    <w:rsid w:val="55453C0C"/>
    <w:rsid w:val="55776D63"/>
    <w:rsid w:val="57650EAA"/>
    <w:rsid w:val="57DB5C33"/>
    <w:rsid w:val="58412A84"/>
    <w:rsid w:val="5A8F3D6C"/>
    <w:rsid w:val="5BBB5E2E"/>
    <w:rsid w:val="5CAF3642"/>
    <w:rsid w:val="5CE87E4C"/>
    <w:rsid w:val="5D2678DC"/>
    <w:rsid w:val="5D3F4508"/>
    <w:rsid w:val="5DE6030E"/>
    <w:rsid w:val="5E0D7DF4"/>
    <w:rsid w:val="5EA41C9D"/>
    <w:rsid w:val="5F191A89"/>
    <w:rsid w:val="5F1D7748"/>
    <w:rsid w:val="5FA4377A"/>
    <w:rsid w:val="5FB1D66D"/>
    <w:rsid w:val="607C1AEA"/>
    <w:rsid w:val="609B20CE"/>
    <w:rsid w:val="60BB2B4F"/>
    <w:rsid w:val="61151F00"/>
    <w:rsid w:val="62CB67FC"/>
    <w:rsid w:val="661D1DB1"/>
    <w:rsid w:val="663F4E40"/>
    <w:rsid w:val="68B37272"/>
    <w:rsid w:val="6A7E7ECA"/>
    <w:rsid w:val="6A9D70FF"/>
    <w:rsid w:val="6B2E52C2"/>
    <w:rsid w:val="6B7569FF"/>
    <w:rsid w:val="6CCB3DBF"/>
    <w:rsid w:val="6D5A3745"/>
    <w:rsid w:val="70E70D96"/>
    <w:rsid w:val="714F16A3"/>
    <w:rsid w:val="71733C3C"/>
    <w:rsid w:val="71D0428C"/>
    <w:rsid w:val="71FB701B"/>
    <w:rsid w:val="721C5DB4"/>
    <w:rsid w:val="72762E78"/>
    <w:rsid w:val="74542937"/>
    <w:rsid w:val="74BD0A6B"/>
    <w:rsid w:val="74BF6357"/>
    <w:rsid w:val="76706285"/>
    <w:rsid w:val="76981C0F"/>
    <w:rsid w:val="778A0FF9"/>
    <w:rsid w:val="77979856"/>
    <w:rsid w:val="77B7820D"/>
    <w:rsid w:val="780E4F6F"/>
    <w:rsid w:val="79831964"/>
    <w:rsid w:val="7A876F48"/>
    <w:rsid w:val="7BC7D1ED"/>
    <w:rsid w:val="7C8E27D8"/>
    <w:rsid w:val="7DE61556"/>
    <w:rsid w:val="7DF6550C"/>
    <w:rsid w:val="7FDDB22C"/>
    <w:rsid w:val="C2F80744"/>
    <w:rsid w:val="FEE3D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before="0" w:after="140" w:line="276" w:lineRule="auto"/>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2025-07-30T03:59:00Z</dcterms:created>
  <dc:creator>RST</dc:creator>
  <cp:lastModifiedBy>Administrator</cp:lastModifiedBy>
  <dcterms:modified xsi:type="dcterms:W3CDTF">2025-08-01T09:14:22Z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