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F257" w14:textId="77777777" w:rsidR="00E90C05" w:rsidRDefault="00B60FFA">
      <w:pPr>
        <w:jc w:val="center"/>
        <w:rPr>
          <w:rFonts w:ascii="黑体" w:eastAsia="黑体" w:hAnsi="黑体" w:cs="黑体" w:hint="eastAsia"/>
          <w:color w:val="000000" w:themeColor="text1"/>
          <w:sz w:val="40"/>
          <w:szCs w:val="40"/>
        </w:rPr>
      </w:pPr>
      <w:r>
        <w:rPr>
          <w:rFonts w:ascii="黑体" w:eastAsia="黑体" w:hAnsi="黑体" w:cs="黑体" w:hint="eastAsia"/>
          <w:color w:val="000000" w:themeColor="text1"/>
          <w:sz w:val="40"/>
          <w:szCs w:val="40"/>
        </w:rPr>
        <w:t>“军地养老保险关系转移接续申请”办事指南</w:t>
      </w:r>
    </w:p>
    <w:p w14:paraId="2BA3A3DC" w14:textId="77777777" w:rsidR="00E90C05" w:rsidRDefault="00B60FFA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服务对象：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自然人</w:t>
      </w:r>
    </w:p>
    <w:p w14:paraId="3FD207DD" w14:textId="77777777" w:rsidR="00E90C05" w:rsidRDefault="00B60FFA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受理条件：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安置到我区的退役军人及随军未就业的军人配偶。</w:t>
      </w:r>
    </w:p>
    <w:p w14:paraId="7784740F" w14:textId="77777777" w:rsidR="00E90C05" w:rsidRDefault="00B60FFA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个工作日</w:t>
      </w:r>
    </w:p>
    <w:p w14:paraId="2F656E4B" w14:textId="77777777" w:rsidR="00E90C05" w:rsidRDefault="00B60FFA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收费标准：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不收费</w:t>
      </w:r>
    </w:p>
    <w:p w14:paraId="6144FD0C" w14:textId="77777777" w:rsidR="00E90C05" w:rsidRDefault="00B60FFA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办理时间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: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</w:t>
      </w:r>
    </w:p>
    <w:p w14:paraId="2EACB257" w14:textId="77777777" w:rsidR="00E90C05" w:rsidRDefault="00B60FFA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18:30:00 </w:t>
      </w:r>
    </w:p>
    <w:p w14:paraId="32428C8C" w14:textId="77777777" w:rsidR="00E90C05" w:rsidRDefault="00B60FFA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18:30:00</w:t>
      </w:r>
    </w:p>
    <w:p w14:paraId="3E16A1A3" w14:textId="77777777" w:rsidR="00E90C05" w:rsidRDefault="00B60FFA">
      <w:pPr>
        <w:numPr>
          <w:ilvl w:val="0"/>
          <w:numId w:val="1"/>
        </w:num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服务方式</w:t>
      </w:r>
    </w:p>
    <w:p w14:paraId="0543CEB3" w14:textId="77777777" w:rsidR="00E90C05" w:rsidRDefault="00B60FFA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155D4C65" w14:textId="45B321AF" w:rsidR="00E90C05" w:rsidRDefault="00B60FFA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或“新疆智慧人社</w:t>
      </w:r>
      <w:r w:rsidR="003E07F0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”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。</w:t>
      </w:r>
    </w:p>
    <w:p w14:paraId="37488E57" w14:textId="77777777" w:rsidR="00E90C05" w:rsidRDefault="00B60FFA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lastRenderedPageBreak/>
        <w:t>七、咨询方式</w:t>
      </w:r>
    </w:p>
    <w:p w14:paraId="75897CAA" w14:textId="7E5A8DB9" w:rsidR="00E90C05" w:rsidRDefault="00B60FFA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咨询电话：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0991-3828</w:t>
      </w:r>
      <w:r w:rsidR="003E07F0"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 xml:space="preserve"> </w:t>
      </w:r>
    </w:p>
    <w:p w14:paraId="36807687" w14:textId="77777777" w:rsidR="00E90C05" w:rsidRDefault="00B60FFA">
      <w:pP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监督电话：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0991-12333</w:t>
      </w:r>
    </w:p>
    <w:p w14:paraId="794FDAC0" w14:textId="77777777" w:rsidR="00E90C05" w:rsidRDefault="00E90C05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</w:p>
    <w:p w14:paraId="0788036C" w14:textId="77777777" w:rsidR="00E90C05" w:rsidRDefault="00B60FFA">
      <w:pPr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八、材料清单</w:t>
      </w:r>
    </w:p>
    <w:tbl>
      <w:tblPr>
        <w:tblStyle w:val="a3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E90C05" w14:paraId="32BB56B5" w14:textId="77777777">
        <w:trPr>
          <w:trHeight w:val="706"/>
        </w:trPr>
        <w:tc>
          <w:tcPr>
            <w:tcW w:w="1296" w:type="dxa"/>
          </w:tcPr>
          <w:p w14:paraId="07F7E988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4CC6A8B9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7C43A263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49B9A05B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7149AE94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来源</w:t>
            </w:r>
          </w:p>
        </w:tc>
      </w:tr>
      <w:tr w:rsidR="00E90C05" w14:paraId="68A4F5F0" w14:textId="77777777">
        <w:trPr>
          <w:trHeight w:val="706"/>
        </w:trPr>
        <w:tc>
          <w:tcPr>
            <w:tcW w:w="1296" w:type="dxa"/>
          </w:tcPr>
          <w:p w14:paraId="57FA29CE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3322ABB0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本人社会保障卡或有效身份证原件（电子归档），委托他人办理的，应同时提供被委托人社会保障卡或有效身份证件原件（电子归档）</w:t>
            </w:r>
          </w:p>
        </w:tc>
        <w:tc>
          <w:tcPr>
            <w:tcW w:w="2170" w:type="dxa"/>
          </w:tcPr>
          <w:p w14:paraId="54214F56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1CED6C43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原件及复印件各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5B5F0DE5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政府部门核发</w:t>
            </w:r>
          </w:p>
        </w:tc>
      </w:tr>
      <w:tr w:rsidR="00E90C05" w14:paraId="0C019BD6" w14:textId="77777777">
        <w:trPr>
          <w:trHeight w:val="706"/>
        </w:trPr>
        <w:tc>
          <w:tcPr>
            <w:tcW w:w="1296" w:type="dxa"/>
          </w:tcPr>
          <w:p w14:paraId="1B7BD9AC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795A5B05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随军未就业的军人配偶，应提供随军未就业的军人配偶养老保险参保缴费凭证原件（纸质和电子归档）、随军未就业的军人配偶养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lastRenderedPageBreak/>
              <w:t>老保险关系转移接续信息表原件（纸质和电子归档）</w:t>
            </w:r>
          </w:p>
        </w:tc>
        <w:tc>
          <w:tcPr>
            <w:tcW w:w="2170" w:type="dxa"/>
          </w:tcPr>
          <w:p w14:paraId="1A62D038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lastRenderedPageBreak/>
              <w:t>必要</w:t>
            </w:r>
          </w:p>
        </w:tc>
        <w:tc>
          <w:tcPr>
            <w:tcW w:w="2678" w:type="dxa"/>
          </w:tcPr>
          <w:p w14:paraId="5BDAC27E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原件及复印件各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726446EB" w14:textId="77777777" w:rsidR="00E90C05" w:rsidRDefault="00B60FFA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hd w:val="clear" w:color="auto" w:fill="FFFFFF"/>
              </w:rPr>
              <w:t>申请人自备</w:t>
            </w:r>
          </w:p>
        </w:tc>
      </w:tr>
    </w:tbl>
    <w:p w14:paraId="301655B3" w14:textId="3D726D25" w:rsidR="00E90C05" w:rsidRDefault="003E07F0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 w:rsidR="00B60FFA"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63E27D75" w14:textId="77777777" w:rsidR="00E90C05" w:rsidRDefault="00B60FFA">
      <w:pPr>
        <w:ind w:firstLine="64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问：本人是</w:t>
      </w:r>
      <w:r>
        <w:rPr>
          <w:rFonts w:ascii="宋体" w:hAnsi="宋体" w:cs="宋体" w:hint="eastAsia"/>
          <w:sz w:val="32"/>
          <w:szCs w:val="32"/>
        </w:rPr>
        <w:t>2024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日后退出现役的，军人转移如何办理？</w:t>
      </w:r>
    </w:p>
    <w:p w14:paraId="02F3CBA6" w14:textId="77777777" w:rsidR="00E90C05" w:rsidRDefault="00B60FFA">
      <w:pPr>
        <w:ind w:firstLine="64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答：</w:t>
      </w:r>
      <w:proofErr w:type="gramStart"/>
      <w:r>
        <w:rPr>
          <w:rFonts w:ascii="宋体" w:hAnsi="宋体" w:cs="宋体" w:hint="eastAsia"/>
          <w:sz w:val="32"/>
          <w:szCs w:val="32"/>
        </w:rPr>
        <w:t>人社部</w:t>
      </w:r>
      <w:proofErr w:type="gramEnd"/>
      <w:r>
        <w:rPr>
          <w:rFonts w:ascii="宋体" w:hAnsi="宋体" w:cs="宋体" w:hint="eastAsia"/>
          <w:sz w:val="32"/>
          <w:szCs w:val="32"/>
        </w:rPr>
        <w:t>、总后勤部</w:t>
      </w:r>
      <w:proofErr w:type="gramStart"/>
      <w:r>
        <w:rPr>
          <w:rFonts w:ascii="宋体" w:hAnsi="宋体" w:cs="宋体" w:hint="eastAsia"/>
          <w:sz w:val="32"/>
          <w:szCs w:val="32"/>
        </w:rPr>
        <w:t>采用总</w:t>
      </w:r>
      <w:proofErr w:type="gramEnd"/>
      <w:r>
        <w:rPr>
          <w:rFonts w:ascii="宋体" w:hAnsi="宋体" w:cs="宋体" w:hint="eastAsia"/>
          <w:sz w:val="32"/>
          <w:szCs w:val="32"/>
        </w:rPr>
        <w:t>对总模式，无需个人办理。</w:t>
      </w:r>
    </w:p>
    <w:p w14:paraId="5DD8401F" w14:textId="77777777" w:rsidR="00E90C05" w:rsidRDefault="00B60FFA">
      <w:pPr>
        <w:ind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相关政策：</w:t>
      </w:r>
    </w:p>
    <w:p w14:paraId="4C20D488" w14:textId="77777777" w:rsidR="00E90C05" w:rsidRDefault="00B60FFA">
      <w:pPr>
        <w:ind w:firstLine="640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自治区退役军人养老保险关系转移</w:t>
      </w:r>
    </w:p>
    <w:p w14:paraId="22864C23" w14:textId="77777777" w:rsidR="00E90C05" w:rsidRDefault="00B60FFA">
      <w:pPr>
        <w:ind w:firstLine="640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业务联网办理工作流程（暂行）</w:t>
      </w:r>
    </w:p>
    <w:p w14:paraId="15238F51" w14:textId="77777777" w:rsidR="00E90C05" w:rsidRDefault="00B60FFA">
      <w:pPr>
        <w:numPr>
          <w:ilvl w:val="0"/>
          <w:numId w:val="4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安置类型为企业职工基本养老保险</w:t>
      </w:r>
    </w:p>
    <w:p w14:paraId="103DDD89" w14:textId="77777777" w:rsidR="00E90C05" w:rsidRDefault="00B60FFA">
      <w:pPr>
        <w:numPr>
          <w:ilvl w:val="0"/>
          <w:numId w:val="5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获取、分发退役军人转移信息</w:t>
      </w:r>
    </w:p>
    <w:p w14:paraId="306892B5" w14:textId="77777777" w:rsidR="00E90C05" w:rsidRDefault="00B60FFA">
      <w:pPr>
        <w:numPr>
          <w:ilvl w:val="0"/>
          <w:numId w:val="5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审核退役军人转移信息</w:t>
      </w:r>
    </w:p>
    <w:p w14:paraId="36D0FD99" w14:textId="77777777" w:rsidR="00E90C05" w:rsidRDefault="00B60FFA">
      <w:pPr>
        <w:numPr>
          <w:ilvl w:val="0"/>
          <w:numId w:val="5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反馈退役军人转移信息确认接收情况</w:t>
      </w:r>
    </w:p>
    <w:p w14:paraId="0A9DBA3E" w14:textId="77777777" w:rsidR="00E90C05" w:rsidRDefault="00B60FFA">
      <w:pPr>
        <w:numPr>
          <w:ilvl w:val="0"/>
          <w:numId w:val="5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汇总退役军人转移信息确认接收情况</w:t>
      </w:r>
    </w:p>
    <w:p w14:paraId="5FFE7FF7" w14:textId="77777777" w:rsidR="00E90C05" w:rsidRDefault="00B60FFA">
      <w:pPr>
        <w:numPr>
          <w:ilvl w:val="0"/>
          <w:numId w:val="5"/>
        </w:numPr>
        <w:rPr>
          <w:rFonts w:ascii="宋体" w:hAnsi="宋体" w:cs="宋体" w:hint="eastAsia"/>
          <w:sz w:val="32"/>
          <w:szCs w:val="32"/>
        </w:rPr>
      </w:pPr>
      <w:proofErr w:type="gramStart"/>
      <w:r>
        <w:rPr>
          <w:rFonts w:ascii="宋体" w:hAnsi="宋体" w:cs="宋体" w:hint="eastAsia"/>
          <w:sz w:val="32"/>
          <w:szCs w:val="32"/>
        </w:rPr>
        <w:t>报送部</w:t>
      </w:r>
      <w:proofErr w:type="gramEnd"/>
      <w:r>
        <w:rPr>
          <w:rFonts w:ascii="宋体" w:hAnsi="宋体" w:cs="宋体" w:hint="eastAsia"/>
          <w:sz w:val="32"/>
          <w:szCs w:val="32"/>
        </w:rPr>
        <w:t>社保中心</w:t>
      </w:r>
    </w:p>
    <w:p w14:paraId="417FFD59" w14:textId="77777777" w:rsidR="00E90C05" w:rsidRDefault="00B60FFA">
      <w:pPr>
        <w:numPr>
          <w:ilvl w:val="0"/>
          <w:numId w:val="6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安置地为机关事业单位养老保险</w:t>
      </w:r>
    </w:p>
    <w:p w14:paraId="66271845" w14:textId="77777777" w:rsidR="00E90C05" w:rsidRDefault="00B60FFA">
      <w:pPr>
        <w:numPr>
          <w:ilvl w:val="0"/>
          <w:numId w:val="7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查询退役军人转移信息</w:t>
      </w:r>
    </w:p>
    <w:p w14:paraId="04DB0036" w14:textId="77777777" w:rsidR="00E90C05" w:rsidRDefault="00B60FFA">
      <w:pPr>
        <w:numPr>
          <w:ilvl w:val="0"/>
          <w:numId w:val="7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审核退役军人转移信息</w:t>
      </w:r>
    </w:p>
    <w:p w14:paraId="60A3D5BB" w14:textId="77777777" w:rsidR="00E90C05" w:rsidRDefault="00B60FFA">
      <w:pPr>
        <w:numPr>
          <w:ilvl w:val="0"/>
          <w:numId w:val="7"/>
        </w:num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反馈退役军人转移信息确认接收情况</w:t>
      </w:r>
    </w:p>
    <w:p w14:paraId="084B5708" w14:textId="77777777" w:rsidR="00E90C05" w:rsidRDefault="00E90C05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E90C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8C3A5A"/>
    <w:multiLevelType w:val="singleLevel"/>
    <w:tmpl w:val="688C3A5A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88C3A7D"/>
    <w:multiLevelType w:val="singleLevel"/>
    <w:tmpl w:val="688C3A7D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88C3AFA"/>
    <w:multiLevelType w:val="singleLevel"/>
    <w:tmpl w:val="688C3AFA"/>
    <w:lvl w:ilvl="0">
      <w:start w:val="2"/>
      <w:numFmt w:val="chineseCounting"/>
      <w:suff w:val="nothing"/>
      <w:lvlText w:val="%1、"/>
      <w:lvlJc w:val="left"/>
    </w:lvl>
  </w:abstractNum>
  <w:abstractNum w:abstractNumId="6" w15:restartNumberingAfterBreak="0">
    <w:nsid w:val="688C3B1C"/>
    <w:multiLevelType w:val="singleLevel"/>
    <w:tmpl w:val="688C3B1C"/>
    <w:lvl w:ilvl="0">
      <w:start w:val="1"/>
      <w:numFmt w:val="decimal"/>
      <w:suff w:val="nothing"/>
      <w:lvlText w:val="%1."/>
      <w:lvlJc w:val="left"/>
    </w:lvl>
  </w:abstractNum>
  <w:num w:numId="1" w16cid:durableId="1969168580">
    <w:abstractNumId w:val="2"/>
  </w:num>
  <w:num w:numId="2" w16cid:durableId="1060321661">
    <w:abstractNumId w:val="0"/>
  </w:num>
  <w:num w:numId="3" w16cid:durableId="1803813016">
    <w:abstractNumId w:val="1"/>
  </w:num>
  <w:num w:numId="4" w16cid:durableId="632906963">
    <w:abstractNumId w:val="3"/>
  </w:num>
  <w:num w:numId="5" w16cid:durableId="707219161">
    <w:abstractNumId w:val="4"/>
  </w:num>
  <w:num w:numId="6" w16cid:durableId="1692877837">
    <w:abstractNumId w:val="5"/>
  </w:num>
  <w:num w:numId="7" w16cid:durableId="1734549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C05"/>
    <w:rsid w:val="FEE3D45A"/>
    <w:rsid w:val="00213295"/>
    <w:rsid w:val="003E07F0"/>
    <w:rsid w:val="007A26C8"/>
    <w:rsid w:val="0086001D"/>
    <w:rsid w:val="00B60FFA"/>
    <w:rsid w:val="00E77802"/>
    <w:rsid w:val="00E90C05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118C227E"/>
    <w:rsid w:val="12041E4B"/>
    <w:rsid w:val="125E127E"/>
    <w:rsid w:val="1277258C"/>
    <w:rsid w:val="156D6C9B"/>
    <w:rsid w:val="16016390"/>
    <w:rsid w:val="162838AD"/>
    <w:rsid w:val="1645697D"/>
    <w:rsid w:val="18AA124F"/>
    <w:rsid w:val="1A905D1F"/>
    <w:rsid w:val="1B2A0EEA"/>
    <w:rsid w:val="1C061FF6"/>
    <w:rsid w:val="1C811320"/>
    <w:rsid w:val="1C821684"/>
    <w:rsid w:val="1D2B57A6"/>
    <w:rsid w:val="1F0328AE"/>
    <w:rsid w:val="1F3918AE"/>
    <w:rsid w:val="1FC85C82"/>
    <w:rsid w:val="232A0B9E"/>
    <w:rsid w:val="232F044B"/>
    <w:rsid w:val="25157D73"/>
    <w:rsid w:val="25951542"/>
    <w:rsid w:val="299458FA"/>
    <w:rsid w:val="2AD61A9F"/>
    <w:rsid w:val="2CFD76E1"/>
    <w:rsid w:val="2D400B9B"/>
    <w:rsid w:val="2FB92AA1"/>
    <w:rsid w:val="301A613E"/>
    <w:rsid w:val="306F3AF7"/>
    <w:rsid w:val="31EE3776"/>
    <w:rsid w:val="324F5D9C"/>
    <w:rsid w:val="32642B16"/>
    <w:rsid w:val="348A210B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A577A2E"/>
    <w:rsid w:val="4C4128E9"/>
    <w:rsid w:val="4D2A3094"/>
    <w:rsid w:val="4E7F301E"/>
    <w:rsid w:val="4EA82109"/>
    <w:rsid w:val="4EE960CF"/>
    <w:rsid w:val="4F346184"/>
    <w:rsid w:val="4FD105D8"/>
    <w:rsid w:val="515A7F3C"/>
    <w:rsid w:val="518869A9"/>
    <w:rsid w:val="518F3A58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935CF"/>
  <w15:docId w15:val="{1003F4E6-9226-4863-8331-2EBD0C65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127</Characters>
  <Application>Microsoft Office Word</Application>
  <DocSecurity>0</DocSecurity>
  <Lines>7</Lines>
  <Paragraphs>40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5</cp:revision>
  <dcterms:created xsi:type="dcterms:W3CDTF">2025-07-30T03:59:00Z</dcterms:created>
  <dcterms:modified xsi:type="dcterms:W3CDTF">2025-10-14T04:04:00Z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