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6472B5D" w14:textId="77777777" w:rsidR="007B35B6" w:rsidRDefault="00B21510">
      <w:pPr>
        <w:jc w:val="center"/>
        <w:rPr>
          <w:rFonts w:ascii="黑体" w:eastAsia="黑体" w:hAnsi="黑体" w:cs="黑体" w:hint="eastAsia"/>
          <w:sz w:val="40"/>
          <w:szCs w:val="40"/>
        </w:rPr>
      </w:pPr>
      <w:r>
        <w:rPr>
          <w:rFonts w:ascii="黑体" w:eastAsia="黑体" w:hAnsi="黑体" w:cs="黑体" w:hint="eastAsia"/>
          <w:sz w:val="40"/>
          <w:szCs w:val="40"/>
        </w:rPr>
        <w:t>“病残津贴申领”办事指南</w:t>
      </w:r>
    </w:p>
    <w:p w14:paraId="63575EA8" w14:textId="77777777" w:rsidR="007B35B6" w:rsidRDefault="00B21510">
      <w:pPr>
        <w:numPr>
          <w:ilvl w:val="0"/>
          <w:numId w:val="1"/>
        </w:numPr>
        <w:rPr>
          <w:rFonts w:ascii="黑体" w:eastAsia="黑体" w:hAnsi="黑体" w:cs="黑体" w:hint="eastAsia"/>
          <w:sz w:val="28"/>
          <w:szCs w:val="28"/>
        </w:rPr>
      </w:pPr>
      <w:r>
        <w:rPr>
          <w:rFonts w:ascii="黑体" w:eastAsia="黑体" w:hAnsi="黑体" w:cs="黑体" w:hint="eastAsia"/>
          <w:sz w:val="28"/>
          <w:szCs w:val="28"/>
        </w:rPr>
        <w:t>服务对象：</w:t>
      </w:r>
      <w:r>
        <w:rPr>
          <w:rFonts w:ascii="黑体" w:eastAsia="黑体" w:hAnsi="黑体" w:cs="黑体" w:hint="eastAsia"/>
          <w:color w:val="333333"/>
          <w:sz w:val="24"/>
          <w:shd w:val="clear" w:color="auto" w:fill="FFFFFF"/>
        </w:rPr>
        <w:t>自然人</w:t>
      </w:r>
    </w:p>
    <w:p w14:paraId="29D74500" w14:textId="77777777" w:rsidR="007B35B6" w:rsidRDefault="00B21510">
      <w:pPr>
        <w:numPr>
          <w:ilvl w:val="0"/>
          <w:numId w:val="1"/>
        </w:numPr>
        <w:rPr>
          <w:rFonts w:ascii="黑体" w:eastAsia="黑体" w:hAnsi="黑体" w:cs="黑体" w:hint="eastAsia"/>
          <w:sz w:val="28"/>
          <w:szCs w:val="28"/>
        </w:rPr>
      </w:pPr>
      <w:r>
        <w:rPr>
          <w:rFonts w:ascii="黑体" w:eastAsia="黑体" w:hAnsi="黑体" w:cs="黑体" w:hint="eastAsia"/>
          <w:sz w:val="28"/>
          <w:szCs w:val="28"/>
        </w:rPr>
        <w:t>受理条件：</w:t>
      </w:r>
      <w:r>
        <w:rPr>
          <w:rFonts w:ascii="黑体" w:eastAsia="黑体" w:hAnsi="黑体" w:cs="黑体" w:hint="eastAsia"/>
          <w:color w:val="333333"/>
          <w:sz w:val="24"/>
          <w:shd w:val="clear" w:color="auto" w:fill="FFFFFF"/>
        </w:rPr>
        <w:t>按照《企业职工基本养老保险病残津贴暂行办法》（人社部发〔</w:t>
      </w:r>
      <w:r>
        <w:rPr>
          <w:rFonts w:ascii="黑体" w:eastAsia="黑体" w:hAnsi="黑体" w:cs="黑体" w:hint="eastAsia"/>
          <w:color w:val="333333"/>
          <w:sz w:val="24"/>
          <w:shd w:val="clear" w:color="auto" w:fill="FFFFFF"/>
        </w:rPr>
        <w:t>2024</w:t>
      </w:r>
      <w:r>
        <w:rPr>
          <w:rFonts w:ascii="黑体" w:eastAsia="黑体" w:hAnsi="黑体" w:cs="黑体" w:hint="eastAsia"/>
          <w:color w:val="333333"/>
          <w:sz w:val="24"/>
          <w:shd w:val="clear" w:color="auto" w:fill="FFFFFF"/>
        </w:rPr>
        <w:t>〕</w:t>
      </w:r>
      <w:r>
        <w:rPr>
          <w:rFonts w:ascii="黑体" w:eastAsia="黑体" w:hAnsi="黑体" w:cs="黑体" w:hint="eastAsia"/>
          <w:color w:val="333333"/>
          <w:sz w:val="24"/>
          <w:shd w:val="clear" w:color="auto" w:fill="FFFFFF"/>
        </w:rPr>
        <w:t>72</w:t>
      </w:r>
      <w:r>
        <w:rPr>
          <w:rFonts w:ascii="黑体" w:eastAsia="黑体" w:hAnsi="黑体" w:cs="黑体" w:hint="eastAsia"/>
          <w:color w:val="333333"/>
          <w:sz w:val="24"/>
          <w:shd w:val="clear" w:color="auto" w:fill="FFFFFF"/>
        </w:rPr>
        <w:t>号，以下简称《暂行办法》）和人力资源社会保障部办公厅《关于做好企业职工基本养老保险病残津贴经办工作的通知》（人社厅函〔</w:t>
      </w:r>
      <w:r>
        <w:rPr>
          <w:rFonts w:ascii="黑体" w:eastAsia="黑体" w:hAnsi="黑体" w:cs="黑体" w:hint="eastAsia"/>
          <w:color w:val="333333"/>
          <w:sz w:val="24"/>
          <w:shd w:val="clear" w:color="auto" w:fill="FFFFFF"/>
        </w:rPr>
        <w:t>2024</w:t>
      </w:r>
      <w:r>
        <w:rPr>
          <w:rFonts w:ascii="黑体" w:eastAsia="黑体" w:hAnsi="黑体" w:cs="黑体" w:hint="eastAsia"/>
          <w:color w:val="333333"/>
          <w:sz w:val="24"/>
          <w:shd w:val="clear" w:color="auto" w:fill="FFFFFF"/>
        </w:rPr>
        <w:t>〕</w:t>
      </w:r>
      <w:r>
        <w:rPr>
          <w:rFonts w:ascii="黑体" w:eastAsia="黑体" w:hAnsi="黑体" w:cs="黑体" w:hint="eastAsia"/>
          <w:color w:val="333333"/>
          <w:sz w:val="24"/>
          <w:shd w:val="clear" w:color="auto" w:fill="FFFFFF"/>
        </w:rPr>
        <w:t>177</w:t>
      </w:r>
      <w:r>
        <w:rPr>
          <w:rFonts w:ascii="黑体" w:eastAsia="黑体" w:hAnsi="黑体" w:cs="黑体" w:hint="eastAsia"/>
          <w:color w:val="333333"/>
          <w:sz w:val="24"/>
          <w:shd w:val="clear" w:color="auto" w:fill="FFFFFF"/>
        </w:rPr>
        <w:t>号，以下简称《通知》）规定</w:t>
      </w:r>
      <w:r>
        <w:rPr>
          <w:rFonts w:ascii="黑体" w:eastAsia="黑体" w:hAnsi="黑体" w:cs="黑体" w:hint="eastAsia"/>
          <w:color w:val="333333"/>
          <w:sz w:val="24"/>
          <w:shd w:val="clear" w:color="auto" w:fill="FFFFFF"/>
        </w:rPr>
        <w:t>，企业职工基本养老保险参保人员申请领取病残津贴，应符合以下条件：</w:t>
      </w:r>
      <w:r>
        <w:rPr>
          <w:rFonts w:ascii="黑体" w:eastAsia="黑体" w:hAnsi="黑体" w:cs="黑体" w:hint="eastAsia"/>
          <w:color w:val="333333"/>
          <w:sz w:val="24"/>
          <w:shd w:val="clear" w:color="auto" w:fill="FFFFFF"/>
        </w:rPr>
        <w:t>1.</w:t>
      </w:r>
      <w:r>
        <w:rPr>
          <w:rFonts w:ascii="黑体" w:eastAsia="黑体" w:hAnsi="黑体" w:cs="黑体" w:hint="eastAsia"/>
          <w:color w:val="333333"/>
          <w:sz w:val="24"/>
          <w:shd w:val="clear" w:color="auto" w:fill="FFFFFF"/>
        </w:rPr>
        <w:t>未达到法定退休年龄</w:t>
      </w:r>
      <w:r>
        <w:rPr>
          <w:rFonts w:ascii="黑体" w:eastAsia="黑体" w:hAnsi="黑体" w:cs="黑体" w:hint="eastAsia"/>
          <w:color w:val="333333"/>
          <w:sz w:val="24"/>
          <w:shd w:val="clear" w:color="auto" w:fill="FFFFFF"/>
        </w:rPr>
        <w:t>;2.</w:t>
      </w:r>
      <w:r>
        <w:rPr>
          <w:rFonts w:ascii="黑体" w:eastAsia="黑体" w:hAnsi="黑体" w:cs="黑体" w:hint="eastAsia"/>
          <w:color w:val="333333"/>
          <w:sz w:val="24"/>
          <w:shd w:val="clear" w:color="auto" w:fill="FFFFFF"/>
        </w:rPr>
        <w:t>因病或非因公致残，经最后参保地或待遇领取地地市级以上劳动能力鉴定机构按国家规定和程序鉴定为完全丧失劳动能力且鉴定结论在一年有效期内。</w:t>
      </w:r>
    </w:p>
    <w:p w14:paraId="427ECF0A" w14:textId="77777777" w:rsidR="007B35B6" w:rsidRDefault="00B21510">
      <w:pPr>
        <w:numPr>
          <w:ilvl w:val="0"/>
          <w:numId w:val="1"/>
        </w:numPr>
        <w:rPr>
          <w:rFonts w:ascii="黑体" w:eastAsia="黑体" w:hAnsi="黑体" w:cs="黑体" w:hint="eastAsia"/>
          <w:sz w:val="28"/>
          <w:szCs w:val="28"/>
        </w:rPr>
      </w:pPr>
      <w:r>
        <w:rPr>
          <w:rFonts w:ascii="黑体" w:eastAsia="黑体" w:hAnsi="黑体" w:cs="黑体" w:hint="eastAsia"/>
          <w:sz w:val="28"/>
          <w:szCs w:val="28"/>
        </w:rPr>
        <w:t>承诺办结时间（工作日）：</w:t>
      </w:r>
      <w:r>
        <w:rPr>
          <w:rFonts w:ascii="黑体" w:eastAsia="黑体" w:hAnsi="黑体" w:cs="黑体" w:hint="eastAsia"/>
          <w:color w:val="333333"/>
          <w:sz w:val="24"/>
          <w:shd w:val="clear" w:color="auto" w:fill="FFFFFF"/>
        </w:rPr>
        <w:t>60</w:t>
      </w:r>
      <w:r>
        <w:rPr>
          <w:rFonts w:ascii="黑体" w:eastAsia="黑体" w:hAnsi="黑体" w:cs="黑体" w:hint="eastAsia"/>
          <w:color w:val="333333"/>
          <w:sz w:val="24"/>
          <w:shd w:val="clear" w:color="auto" w:fill="FFFFFF"/>
        </w:rPr>
        <w:t>个工作日</w:t>
      </w:r>
    </w:p>
    <w:p w14:paraId="15D99BC3" w14:textId="77777777" w:rsidR="007B35B6" w:rsidRDefault="00B21510">
      <w:pPr>
        <w:numPr>
          <w:ilvl w:val="0"/>
          <w:numId w:val="1"/>
        </w:numPr>
        <w:rPr>
          <w:rFonts w:ascii="黑体" w:eastAsia="黑体" w:hAnsi="黑体" w:cs="黑体" w:hint="eastAsia"/>
          <w:sz w:val="28"/>
          <w:szCs w:val="28"/>
        </w:rPr>
      </w:pPr>
      <w:r>
        <w:rPr>
          <w:rFonts w:ascii="黑体" w:eastAsia="黑体" w:hAnsi="黑体" w:cs="黑体" w:hint="eastAsia"/>
          <w:sz w:val="28"/>
          <w:szCs w:val="28"/>
        </w:rPr>
        <w:t>收费标准：</w:t>
      </w:r>
      <w:r>
        <w:rPr>
          <w:rFonts w:ascii="黑体" w:eastAsia="黑体" w:hAnsi="黑体" w:cs="黑体" w:hint="eastAsia"/>
          <w:color w:val="333333"/>
          <w:sz w:val="24"/>
          <w:shd w:val="clear" w:color="auto" w:fill="FFFFFF"/>
        </w:rPr>
        <w:t>不收费</w:t>
      </w:r>
    </w:p>
    <w:p w14:paraId="5839353F" w14:textId="77777777" w:rsidR="007B35B6" w:rsidRDefault="00B21510">
      <w:pPr>
        <w:rPr>
          <w:rFonts w:ascii="黑体" w:eastAsia="黑体" w:hAnsi="黑体" w:cs="黑体" w:hint="eastAsia"/>
          <w:sz w:val="28"/>
          <w:szCs w:val="28"/>
        </w:rPr>
      </w:pPr>
      <w:r>
        <w:rPr>
          <w:rFonts w:ascii="黑体" w:eastAsia="黑体" w:hAnsi="黑体" w:cs="黑体" w:hint="eastAsia"/>
          <w:sz w:val="28"/>
          <w:szCs w:val="28"/>
        </w:rPr>
        <w:t>五、办理时间</w:t>
      </w:r>
      <w:r>
        <w:rPr>
          <w:rFonts w:ascii="黑体" w:eastAsia="黑体" w:hAnsi="黑体" w:cs="黑体" w:hint="eastAsia"/>
          <w:sz w:val="28"/>
          <w:szCs w:val="28"/>
        </w:rPr>
        <w:t>:</w:t>
      </w:r>
      <w:r>
        <w:rPr>
          <w:rFonts w:ascii="黑体" w:eastAsia="黑体" w:hAnsi="黑体" w:cs="黑体" w:hint="eastAsia"/>
          <w:color w:val="333333"/>
          <w:sz w:val="24"/>
          <w:shd w:val="clear" w:color="auto" w:fill="FFFFFF"/>
        </w:rPr>
        <w:t>周一至周五</w:t>
      </w:r>
      <w:r>
        <w:rPr>
          <w:rFonts w:ascii="黑体" w:eastAsia="黑体" w:hAnsi="黑体" w:cs="黑体" w:hint="eastAsia"/>
          <w:color w:val="333333"/>
          <w:sz w:val="24"/>
          <w:shd w:val="clear" w:color="auto" w:fill="FFFFFF"/>
        </w:rPr>
        <w:t>（</w:t>
      </w:r>
      <w:r>
        <w:rPr>
          <w:rFonts w:ascii="黑体" w:eastAsia="黑体" w:hAnsi="黑体" w:cs="黑体" w:hint="eastAsia"/>
          <w:color w:val="333333"/>
          <w:sz w:val="24"/>
          <w:shd w:val="clear" w:color="auto" w:fill="FFFFFF"/>
        </w:rPr>
        <w:t>双休及国家法定节假日除外</w:t>
      </w:r>
      <w:r>
        <w:rPr>
          <w:rFonts w:ascii="黑体" w:eastAsia="黑体" w:hAnsi="黑体" w:cs="黑体" w:hint="eastAsia"/>
          <w:color w:val="333333"/>
          <w:sz w:val="24"/>
          <w:shd w:val="clear" w:color="auto" w:fill="FFFFFF"/>
        </w:rPr>
        <w:t>）</w:t>
      </w:r>
      <w:r>
        <w:rPr>
          <w:rFonts w:ascii="黑体" w:eastAsia="黑体" w:hAnsi="黑体" w:cs="黑体" w:hint="eastAsia"/>
          <w:color w:val="333333"/>
          <w:sz w:val="24"/>
          <w:shd w:val="clear" w:color="auto" w:fill="FFFFFF"/>
        </w:rPr>
        <w:t xml:space="preserve"> </w:t>
      </w:r>
    </w:p>
    <w:p w14:paraId="25BC8E93" w14:textId="77777777" w:rsidR="007B35B6" w:rsidRDefault="00B21510">
      <w:pP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夏季</w:t>
      </w:r>
      <w:r>
        <w:rPr>
          <w:rFonts w:ascii="黑体" w:eastAsia="黑体" w:hAnsi="黑体" w:cs="黑体" w:hint="eastAsia"/>
          <w:color w:val="333333"/>
          <w:sz w:val="24"/>
          <w:shd w:val="clear" w:color="auto" w:fill="FFFFFF"/>
        </w:rPr>
        <w:t>：上午</w:t>
      </w:r>
      <w:r>
        <w:rPr>
          <w:rFonts w:ascii="黑体" w:eastAsia="黑体" w:hAnsi="黑体" w:cs="黑体" w:hint="eastAsia"/>
          <w:color w:val="333333"/>
          <w:sz w:val="24"/>
          <w:shd w:val="clear" w:color="auto" w:fill="FFFFFF"/>
        </w:rPr>
        <w:t xml:space="preserve"> 10:</w:t>
      </w:r>
      <w:r>
        <w:rPr>
          <w:rFonts w:ascii="黑体" w:eastAsia="黑体" w:hAnsi="黑体" w:cs="黑体" w:hint="eastAsia"/>
          <w:color w:val="333333"/>
          <w:sz w:val="24"/>
          <w:shd w:val="clear" w:color="auto" w:fill="FFFFFF"/>
        </w:rPr>
        <w:t>0</w:t>
      </w:r>
      <w:r>
        <w:rPr>
          <w:rFonts w:ascii="黑体" w:eastAsia="黑体" w:hAnsi="黑体" w:cs="黑体" w:hint="eastAsia"/>
          <w:color w:val="333333"/>
          <w:sz w:val="24"/>
          <w:shd w:val="clear" w:color="auto" w:fill="FFFFFF"/>
        </w:rPr>
        <w:t>0:00</w:t>
      </w:r>
      <w:r>
        <w:rPr>
          <w:rFonts w:ascii="黑体" w:eastAsia="黑体" w:hAnsi="黑体" w:cs="黑体" w:hint="eastAsia"/>
          <w:color w:val="333333"/>
          <w:sz w:val="24"/>
          <w:shd w:val="clear" w:color="auto" w:fill="FFFFFF"/>
        </w:rPr>
        <w:t>至</w:t>
      </w:r>
      <w:r>
        <w:rPr>
          <w:rFonts w:ascii="黑体" w:eastAsia="黑体" w:hAnsi="黑体" w:cs="黑体" w:hint="eastAsia"/>
          <w:color w:val="333333"/>
          <w:sz w:val="24"/>
          <w:shd w:val="clear" w:color="auto" w:fill="FFFFFF"/>
        </w:rPr>
        <w:t>1</w:t>
      </w:r>
      <w:r>
        <w:rPr>
          <w:rFonts w:ascii="黑体" w:eastAsia="黑体" w:hAnsi="黑体" w:cs="黑体" w:hint="eastAsia"/>
          <w:color w:val="333333"/>
          <w:sz w:val="24"/>
          <w:shd w:val="clear" w:color="auto" w:fill="FFFFFF"/>
        </w:rPr>
        <w:t>3</w:t>
      </w:r>
      <w:r>
        <w:rPr>
          <w:rFonts w:ascii="黑体" w:eastAsia="黑体" w:hAnsi="黑体" w:cs="黑体" w:hint="eastAsia"/>
          <w:color w:val="333333"/>
          <w:sz w:val="24"/>
          <w:shd w:val="clear" w:color="auto" w:fill="FFFFFF"/>
        </w:rPr>
        <w:t>:30:00</w:t>
      </w:r>
      <w:r>
        <w:rPr>
          <w:rFonts w:ascii="黑体" w:eastAsia="黑体" w:hAnsi="黑体" w:cs="黑体" w:hint="eastAsia"/>
          <w:color w:val="333333"/>
          <w:sz w:val="24"/>
          <w:shd w:val="clear" w:color="auto" w:fill="FFFFFF"/>
        </w:rPr>
        <w:t xml:space="preserve">   </w:t>
      </w:r>
      <w:r>
        <w:rPr>
          <w:rFonts w:ascii="黑体" w:eastAsia="黑体" w:hAnsi="黑体" w:cs="黑体" w:hint="eastAsia"/>
          <w:color w:val="333333"/>
          <w:sz w:val="24"/>
          <w:shd w:val="clear" w:color="auto" w:fill="FFFFFF"/>
        </w:rPr>
        <w:t>下午</w:t>
      </w:r>
      <w:r>
        <w:rPr>
          <w:rFonts w:ascii="黑体" w:eastAsia="黑体" w:hAnsi="黑体" w:cs="黑体" w:hint="eastAsia"/>
          <w:color w:val="333333"/>
          <w:sz w:val="24"/>
          <w:shd w:val="clear" w:color="auto" w:fill="FFFFFF"/>
        </w:rPr>
        <w:t xml:space="preserve">  16</w:t>
      </w:r>
      <w:r>
        <w:rPr>
          <w:rFonts w:ascii="黑体" w:eastAsia="黑体" w:hAnsi="黑体" w:cs="黑体" w:hint="eastAsia"/>
          <w:color w:val="333333"/>
          <w:sz w:val="24"/>
          <w:shd w:val="clear" w:color="auto" w:fill="FFFFFF"/>
        </w:rPr>
        <w:t>：</w:t>
      </w:r>
      <w:r>
        <w:rPr>
          <w:rFonts w:ascii="黑体" w:eastAsia="黑体" w:hAnsi="黑体" w:cs="黑体" w:hint="eastAsia"/>
          <w:color w:val="333333"/>
          <w:sz w:val="24"/>
          <w:shd w:val="clear" w:color="auto" w:fill="FFFFFF"/>
        </w:rPr>
        <w:t>00</w:t>
      </w:r>
      <w:r>
        <w:rPr>
          <w:rFonts w:ascii="黑体" w:eastAsia="黑体" w:hAnsi="黑体" w:cs="黑体" w:hint="eastAsia"/>
          <w:color w:val="333333"/>
          <w:sz w:val="24"/>
          <w:shd w:val="clear" w:color="auto" w:fill="FFFFFF"/>
        </w:rPr>
        <w:t>：</w:t>
      </w:r>
      <w:r>
        <w:rPr>
          <w:rFonts w:ascii="黑体" w:eastAsia="黑体" w:hAnsi="黑体" w:cs="黑体" w:hint="eastAsia"/>
          <w:color w:val="333333"/>
          <w:sz w:val="24"/>
          <w:shd w:val="clear" w:color="auto" w:fill="FFFFFF"/>
        </w:rPr>
        <w:t>00</w:t>
      </w:r>
      <w:r>
        <w:rPr>
          <w:rFonts w:ascii="黑体" w:eastAsia="黑体" w:hAnsi="黑体" w:cs="黑体" w:hint="eastAsia"/>
          <w:color w:val="333333"/>
          <w:sz w:val="24"/>
          <w:shd w:val="clear" w:color="auto" w:fill="FFFFFF"/>
        </w:rPr>
        <w:t>至</w:t>
      </w:r>
      <w:r>
        <w:rPr>
          <w:rFonts w:ascii="黑体" w:eastAsia="黑体" w:hAnsi="黑体" w:cs="黑体" w:hint="eastAsia"/>
          <w:color w:val="333333"/>
          <w:sz w:val="24"/>
          <w:shd w:val="clear" w:color="auto" w:fill="FFFFFF"/>
        </w:rPr>
        <w:t>19</w:t>
      </w:r>
      <w:r>
        <w:rPr>
          <w:rFonts w:ascii="黑体" w:eastAsia="黑体" w:hAnsi="黑体" w:cs="黑体" w:hint="eastAsia"/>
          <w:color w:val="333333"/>
          <w:sz w:val="24"/>
          <w:shd w:val="clear" w:color="auto" w:fill="FFFFFF"/>
        </w:rPr>
        <w:t>：</w:t>
      </w:r>
      <w:r>
        <w:rPr>
          <w:rFonts w:ascii="黑体" w:eastAsia="黑体" w:hAnsi="黑体" w:cs="黑体" w:hint="eastAsia"/>
          <w:color w:val="333333"/>
          <w:sz w:val="24"/>
          <w:shd w:val="clear" w:color="auto" w:fill="FFFFFF"/>
        </w:rPr>
        <w:t>30</w:t>
      </w:r>
      <w:r>
        <w:rPr>
          <w:rFonts w:ascii="黑体" w:eastAsia="黑体" w:hAnsi="黑体" w:cs="黑体" w:hint="eastAsia"/>
          <w:color w:val="333333"/>
          <w:sz w:val="24"/>
          <w:shd w:val="clear" w:color="auto" w:fill="FFFFFF"/>
        </w:rPr>
        <w:t>：</w:t>
      </w:r>
      <w:r>
        <w:rPr>
          <w:rFonts w:ascii="黑体" w:eastAsia="黑体" w:hAnsi="黑体" w:cs="黑体" w:hint="eastAsia"/>
          <w:color w:val="333333"/>
          <w:sz w:val="24"/>
          <w:shd w:val="clear" w:color="auto" w:fill="FFFFFF"/>
        </w:rPr>
        <w:t>00</w:t>
      </w:r>
      <w:r>
        <w:rPr>
          <w:rFonts w:ascii="黑体" w:eastAsia="黑体" w:hAnsi="黑体" w:cs="黑体" w:hint="eastAsia"/>
          <w:color w:val="333333"/>
          <w:sz w:val="24"/>
          <w:shd w:val="clear" w:color="auto" w:fill="FFFFFF"/>
        </w:rPr>
        <w:t xml:space="preserve"> </w:t>
      </w:r>
    </w:p>
    <w:p w14:paraId="4DB66B54" w14:textId="77777777" w:rsidR="007B35B6" w:rsidRDefault="00B21510">
      <w:pP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冬季：上午</w:t>
      </w:r>
      <w:r>
        <w:rPr>
          <w:rFonts w:ascii="黑体" w:eastAsia="黑体" w:hAnsi="黑体" w:cs="黑体" w:hint="eastAsia"/>
          <w:color w:val="333333"/>
          <w:sz w:val="24"/>
          <w:shd w:val="clear" w:color="auto" w:fill="FFFFFF"/>
        </w:rPr>
        <w:t xml:space="preserve"> 10:</w:t>
      </w:r>
      <w:r>
        <w:rPr>
          <w:rFonts w:ascii="黑体" w:eastAsia="黑体" w:hAnsi="黑体" w:cs="黑体" w:hint="eastAsia"/>
          <w:color w:val="333333"/>
          <w:sz w:val="24"/>
          <w:shd w:val="clear" w:color="auto" w:fill="FFFFFF"/>
        </w:rPr>
        <w:t>0</w:t>
      </w:r>
      <w:r>
        <w:rPr>
          <w:rFonts w:ascii="黑体" w:eastAsia="黑体" w:hAnsi="黑体" w:cs="黑体" w:hint="eastAsia"/>
          <w:color w:val="333333"/>
          <w:sz w:val="24"/>
          <w:shd w:val="clear" w:color="auto" w:fill="FFFFFF"/>
        </w:rPr>
        <w:t>0:00</w:t>
      </w:r>
      <w:r>
        <w:rPr>
          <w:rFonts w:ascii="黑体" w:eastAsia="黑体" w:hAnsi="黑体" w:cs="黑体" w:hint="eastAsia"/>
          <w:color w:val="333333"/>
          <w:sz w:val="24"/>
          <w:shd w:val="clear" w:color="auto" w:fill="FFFFFF"/>
        </w:rPr>
        <w:t>至</w:t>
      </w:r>
      <w:r>
        <w:rPr>
          <w:rFonts w:ascii="黑体" w:eastAsia="黑体" w:hAnsi="黑体" w:cs="黑体" w:hint="eastAsia"/>
          <w:color w:val="333333"/>
          <w:sz w:val="24"/>
          <w:shd w:val="clear" w:color="auto" w:fill="FFFFFF"/>
        </w:rPr>
        <w:t>1</w:t>
      </w:r>
      <w:r>
        <w:rPr>
          <w:rFonts w:ascii="黑体" w:eastAsia="黑体" w:hAnsi="黑体" w:cs="黑体" w:hint="eastAsia"/>
          <w:color w:val="333333"/>
          <w:sz w:val="24"/>
          <w:shd w:val="clear" w:color="auto" w:fill="FFFFFF"/>
        </w:rPr>
        <w:t>3</w:t>
      </w:r>
      <w:r>
        <w:rPr>
          <w:rFonts w:ascii="黑体" w:eastAsia="黑体" w:hAnsi="黑体" w:cs="黑体" w:hint="eastAsia"/>
          <w:color w:val="333333"/>
          <w:sz w:val="24"/>
          <w:shd w:val="clear" w:color="auto" w:fill="FFFFFF"/>
        </w:rPr>
        <w:t>:</w:t>
      </w:r>
      <w:r>
        <w:rPr>
          <w:rFonts w:ascii="黑体" w:eastAsia="黑体" w:hAnsi="黑体" w:cs="黑体" w:hint="eastAsia"/>
          <w:color w:val="333333"/>
          <w:sz w:val="24"/>
          <w:shd w:val="clear" w:color="auto" w:fill="FFFFFF"/>
        </w:rPr>
        <w:t>0</w:t>
      </w:r>
      <w:r>
        <w:rPr>
          <w:rFonts w:ascii="黑体" w:eastAsia="黑体" w:hAnsi="黑体" w:cs="黑体" w:hint="eastAsia"/>
          <w:color w:val="333333"/>
          <w:sz w:val="24"/>
          <w:shd w:val="clear" w:color="auto" w:fill="FFFFFF"/>
        </w:rPr>
        <w:t>0:00</w:t>
      </w:r>
      <w:r>
        <w:rPr>
          <w:rFonts w:ascii="黑体" w:eastAsia="黑体" w:hAnsi="黑体" w:cs="黑体" w:hint="eastAsia"/>
          <w:color w:val="333333"/>
          <w:sz w:val="24"/>
          <w:shd w:val="clear" w:color="auto" w:fill="FFFFFF"/>
        </w:rPr>
        <w:t xml:space="preserve">   </w:t>
      </w:r>
      <w:r>
        <w:rPr>
          <w:rFonts w:ascii="黑体" w:eastAsia="黑体" w:hAnsi="黑体" w:cs="黑体" w:hint="eastAsia"/>
          <w:color w:val="333333"/>
          <w:sz w:val="24"/>
          <w:shd w:val="clear" w:color="auto" w:fill="FFFFFF"/>
        </w:rPr>
        <w:t>下午</w:t>
      </w:r>
      <w:r>
        <w:rPr>
          <w:rFonts w:ascii="黑体" w:eastAsia="黑体" w:hAnsi="黑体" w:cs="黑体" w:hint="eastAsia"/>
          <w:color w:val="333333"/>
          <w:sz w:val="24"/>
          <w:shd w:val="clear" w:color="auto" w:fill="FFFFFF"/>
        </w:rPr>
        <w:t xml:space="preserve">  15</w:t>
      </w:r>
      <w:r>
        <w:rPr>
          <w:rFonts w:ascii="黑体" w:eastAsia="黑体" w:hAnsi="黑体" w:cs="黑体" w:hint="eastAsia"/>
          <w:color w:val="333333"/>
          <w:sz w:val="24"/>
          <w:shd w:val="clear" w:color="auto" w:fill="FFFFFF"/>
        </w:rPr>
        <w:t>：</w:t>
      </w:r>
      <w:r>
        <w:rPr>
          <w:rFonts w:ascii="黑体" w:eastAsia="黑体" w:hAnsi="黑体" w:cs="黑体" w:hint="eastAsia"/>
          <w:color w:val="333333"/>
          <w:sz w:val="24"/>
          <w:shd w:val="clear" w:color="auto" w:fill="FFFFFF"/>
        </w:rPr>
        <w:t>30</w:t>
      </w:r>
      <w:r>
        <w:rPr>
          <w:rFonts w:ascii="黑体" w:eastAsia="黑体" w:hAnsi="黑体" w:cs="黑体" w:hint="eastAsia"/>
          <w:color w:val="333333"/>
          <w:sz w:val="24"/>
          <w:shd w:val="clear" w:color="auto" w:fill="FFFFFF"/>
        </w:rPr>
        <w:t>：</w:t>
      </w:r>
      <w:r>
        <w:rPr>
          <w:rFonts w:ascii="黑体" w:eastAsia="黑体" w:hAnsi="黑体" w:cs="黑体" w:hint="eastAsia"/>
          <w:color w:val="333333"/>
          <w:sz w:val="24"/>
          <w:shd w:val="clear" w:color="auto" w:fill="FFFFFF"/>
        </w:rPr>
        <w:t>00</w:t>
      </w:r>
      <w:r>
        <w:rPr>
          <w:rFonts w:ascii="黑体" w:eastAsia="黑体" w:hAnsi="黑体" w:cs="黑体" w:hint="eastAsia"/>
          <w:color w:val="333333"/>
          <w:sz w:val="24"/>
          <w:shd w:val="clear" w:color="auto" w:fill="FFFFFF"/>
        </w:rPr>
        <w:t>至</w:t>
      </w:r>
      <w:r>
        <w:rPr>
          <w:rFonts w:ascii="黑体" w:eastAsia="黑体" w:hAnsi="黑体" w:cs="黑体" w:hint="eastAsia"/>
          <w:color w:val="333333"/>
          <w:sz w:val="24"/>
          <w:shd w:val="clear" w:color="auto" w:fill="FFFFFF"/>
        </w:rPr>
        <w:t>19</w:t>
      </w:r>
      <w:r>
        <w:rPr>
          <w:rFonts w:ascii="黑体" w:eastAsia="黑体" w:hAnsi="黑体" w:cs="黑体" w:hint="eastAsia"/>
          <w:color w:val="333333"/>
          <w:sz w:val="24"/>
          <w:shd w:val="clear" w:color="auto" w:fill="FFFFFF"/>
        </w:rPr>
        <w:t>：</w:t>
      </w:r>
      <w:r>
        <w:rPr>
          <w:rFonts w:ascii="黑体" w:eastAsia="黑体" w:hAnsi="黑体" w:cs="黑体" w:hint="eastAsia"/>
          <w:color w:val="333333"/>
          <w:sz w:val="24"/>
          <w:shd w:val="clear" w:color="auto" w:fill="FFFFFF"/>
        </w:rPr>
        <w:t>00</w:t>
      </w:r>
      <w:r>
        <w:rPr>
          <w:rFonts w:ascii="黑体" w:eastAsia="黑体" w:hAnsi="黑体" w:cs="黑体" w:hint="eastAsia"/>
          <w:color w:val="333333"/>
          <w:sz w:val="24"/>
          <w:shd w:val="clear" w:color="auto" w:fill="FFFFFF"/>
        </w:rPr>
        <w:t>：</w:t>
      </w:r>
      <w:r>
        <w:rPr>
          <w:rFonts w:ascii="黑体" w:eastAsia="黑体" w:hAnsi="黑体" w:cs="黑体" w:hint="eastAsia"/>
          <w:color w:val="333333"/>
          <w:sz w:val="24"/>
          <w:shd w:val="clear" w:color="auto" w:fill="FFFFFF"/>
        </w:rPr>
        <w:t>00</w:t>
      </w:r>
    </w:p>
    <w:p w14:paraId="6A404BC1" w14:textId="77777777" w:rsidR="007B35B6" w:rsidRDefault="00B21510">
      <w:pPr>
        <w:rPr>
          <w:rFonts w:ascii="黑体" w:eastAsia="黑体" w:hAnsi="黑体" w:cs="黑体" w:hint="eastAsia"/>
          <w:sz w:val="28"/>
          <w:szCs w:val="28"/>
        </w:rPr>
      </w:pPr>
      <w:r>
        <w:rPr>
          <w:rFonts w:ascii="黑体" w:eastAsia="黑体" w:hAnsi="黑体" w:cs="黑体" w:hint="eastAsia"/>
          <w:sz w:val="28"/>
          <w:szCs w:val="28"/>
        </w:rPr>
        <w:t>六、服务方式</w:t>
      </w:r>
    </w:p>
    <w:p w14:paraId="5954716A" w14:textId="6DC9B7CC" w:rsidR="004849F9" w:rsidRPr="004849F9" w:rsidRDefault="00B21510" w:rsidP="004849F9">
      <w:pPr>
        <w:rPr>
          <w:rFonts w:ascii="黑体" w:eastAsia="黑体" w:hAnsi="黑体" w:cs="黑体" w:hint="eastAsia"/>
          <w:color w:val="333333"/>
          <w:sz w:val="24"/>
          <w:shd w:val="clear" w:color="auto" w:fill="FFFFFF"/>
        </w:rPr>
      </w:pPr>
      <w:r>
        <w:rPr>
          <w:rFonts w:ascii="黑体" w:eastAsia="黑体" w:hAnsi="黑体" w:cs="黑体" w:hint="eastAsia"/>
          <w:sz w:val="28"/>
          <w:szCs w:val="28"/>
        </w:rPr>
        <w:t>方式一（窗口办）：</w:t>
      </w:r>
      <w:r>
        <w:rPr>
          <w:rFonts w:ascii="黑体" w:eastAsia="黑体" w:hAnsi="黑体" w:cs="黑体" w:hint="eastAsia"/>
          <w:color w:val="333333"/>
          <w:sz w:val="24"/>
          <w:shd w:val="clear" w:color="auto" w:fill="FFFFFF"/>
        </w:rPr>
        <w:t>益民大厦</w:t>
      </w:r>
      <w:r>
        <w:rPr>
          <w:rFonts w:ascii="黑体" w:eastAsia="黑体" w:hAnsi="黑体" w:cs="黑体" w:hint="eastAsia"/>
          <w:color w:val="333333"/>
          <w:sz w:val="24"/>
          <w:shd w:val="clear" w:color="auto" w:fill="FFFFFF"/>
        </w:rPr>
        <w:t>（</w:t>
      </w:r>
      <w:r>
        <w:rPr>
          <w:rFonts w:ascii="黑体" w:eastAsia="黑体" w:hAnsi="黑体" w:cs="黑体" w:hint="eastAsia"/>
          <w:color w:val="333333"/>
          <w:sz w:val="24"/>
          <w:shd w:val="clear" w:color="auto" w:fill="FFFFFF"/>
        </w:rPr>
        <w:t>乌鲁木齐市水磨沟区苇湖梁街道</w:t>
      </w:r>
      <w:r>
        <w:rPr>
          <w:rFonts w:ascii="黑体" w:eastAsia="黑体" w:hAnsi="黑体" w:cs="黑体" w:hint="eastAsia"/>
          <w:color w:val="333333"/>
          <w:sz w:val="24"/>
          <w:shd w:val="clear" w:color="auto" w:fill="FFFFFF"/>
        </w:rPr>
        <w:t>）</w:t>
      </w:r>
      <w:r>
        <w:rPr>
          <w:rFonts w:ascii="黑体" w:eastAsia="黑体" w:hAnsi="黑体" w:cs="黑体" w:hint="eastAsia"/>
          <w:color w:val="333333"/>
          <w:sz w:val="24"/>
          <w:shd w:val="clear" w:color="auto" w:fill="FFFFFF"/>
        </w:rPr>
        <w:t>三楼</w:t>
      </w:r>
      <w:r>
        <w:rPr>
          <w:rFonts w:ascii="黑体" w:eastAsia="黑体" w:hAnsi="黑体" w:cs="黑体" w:hint="eastAsia"/>
          <w:color w:val="333333"/>
          <w:sz w:val="24"/>
          <w:shd w:val="clear" w:color="auto" w:fill="FFFFFF"/>
        </w:rPr>
        <w:t>A</w:t>
      </w:r>
      <w:r>
        <w:rPr>
          <w:rFonts w:ascii="黑体" w:eastAsia="黑体" w:hAnsi="黑体" w:cs="黑体" w:hint="eastAsia"/>
          <w:color w:val="333333"/>
          <w:sz w:val="24"/>
          <w:shd w:val="clear" w:color="auto" w:fill="FFFFFF"/>
        </w:rPr>
        <w:t>区</w:t>
      </w:r>
      <w:r>
        <w:rPr>
          <w:rFonts w:ascii="黑体" w:eastAsia="黑体" w:hAnsi="黑体" w:cs="黑体" w:hint="eastAsia"/>
          <w:color w:val="333333"/>
          <w:sz w:val="24"/>
          <w:shd w:val="clear" w:color="auto" w:fill="FFFFFF"/>
        </w:rPr>
        <w:t>41</w:t>
      </w:r>
      <w:r>
        <w:rPr>
          <w:rFonts w:ascii="黑体" w:eastAsia="黑体" w:hAnsi="黑体" w:cs="黑体" w:hint="eastAsia"/>
          <w:color w:val="333333"/>
          <w:sz w:val="24"/>
          <w:shd w:val="clear" w:color="auto" w:fill="FFFFFF"/>
        </w:rPr>
        <w:t>号</w:t>
      </w:r>
    </w:p>
    <w:p w14:paraId="3FA72DF0" w14:textId="178FD856" w:rsidR="007B35B6" w:rsidRPr="004849F9" w:rsidRDefault="007B35B6">
      <w:pPr>
        <w:rPr>
          <w:rFonts w:ascii="黑体" w:eastAsia="黑体" w:hAnsi="黑体" w:cs="黑体" w:hint="eastAsia"/>
          <w:color w:val="333333"/>
          <w:sz w:val="24"/>
          <w:shd w:val="clear" w:color="auto" w:fill="FFFFFF"/>
        </w:rPr>
      </w:pPr>
    </w:p>
    <w:p w14:paraId="0B9A2F93" w14:textId="5100CCFB" w:rsidR="007B35B6" w:rsidRDefault="00B21510">
      <w:pPr>
        <w:rPr>
          <w:rFonts w:ascii="黑体" w:eastAsia="黑体" w:hAnsi="黑体" w:cs="黑体" w:hint="eastAsia"/>
          <w:color w:val="333333"/>
          <w:sz w:val="24"/>
          <w:shd w:val="clear" w:color="auto" w:fill="FFFFFF"/>
        </w:rPr>
      </w:pPr>
      <w:r>
        <w:rPr>
          <w:rFonts w:ascii="黑体" w:eastAsia="黑体" w:hAnsi="黑体" w:cs="黑体" w:hint="eastAsia"/>
          <w:sz w:val="28"/>
          <w:szCs w:val="28"/>
        </w:rPr>
        <w:t>方式二（网上办）</w:t>
      </w:r>
      <w:r>
        <w:rPr>
          <w:rFonts w:ascii="黑体" w:eastAsia="黑体" w:hAnsi="黑体" w:cs="黑体" w:hint="eastAsia"/>
          <w:sz w:val="28"/>
          <w:szCs w:val="28"/>
        </w:rPr>
        <w:t>：</w:t>
      </w:r>
      <w:r>
        <w:rPr>
          <w:rFonts w:ascii="黑体" w:eastAsia="黑体" w:hAnsi="黑体" w:cs="黑体" w:hint="eastAsia"/>
          <w:color w:val="333333"/>
          <w:sz w:val="24"/>
          <w:shd w:val="clear" w:color="auto" w:fill="FFFFFF"/>
        </w:rPr>
        <w:t>新疆政务服务网（</w:t>
      </w:r>
      <w:r>
        <w:rPr>
          <w:rFonts w:ascii="黑体" w:eastAsia="黑体" w:hAnsi="黑体" w:cs="黑体" w:hint="eastAsia"/>
          <w:color w:val="333333"/>
          <w:sz w:val="24"/>
          <w:shd w:val="clear" w:color="auto" w:fill="FFFFFF"/>
        </w:rPr>
        <w:t>https//zwfw.xinjiang.gov.cn/</w:t>
      </w:r>
      <w:r>
        <w:rPr>
          <w:rFonts w:ascii="黑体" w:eastAsia="黑体" w:hAnsi="黑体" w:cs="黑体" w:hint="eastAsia"/>
          <w:color w:val="333333"/>
          <w:sz w:val="24"/>
          <w:shd w:val="clear" w:color="auto" w:fill="FFFFFF"/>
        </w:rPr>
        <w:t>）</w:t>
      </w:r>
      <w:r>
        <w:rPr>
          <w:rFonts w:ascii="黑体" w:eastAsia="黑体" w:hAnsi="黑体" w:cs="黑体" w:hint="eastAsia"/>
          <w:color w:val="333333"/>
          <w:sz w:val="24"/>
          <w:shd w:val="clear" w:color="auto" w:fill="FFFFFF"/>
        </w:rPr>
        <w:t>/</w:t>
      </w:r>
      <w:r>
        <w:rPr>
          <w:rFonts w:ascii="黑体" w:eastAsia="黑体" w:hAnsi="黑体" w:cs="黑体" w:hint="eastAsia"/>
          <w:color w:val="333333"/>
          <w:sz w:val="24"/>
          <w:shd w:val="clear" w:color="auto" w:fill="FFFFFF"/>
        </w:rPr>
        <w:t>“新服办”</w:t>
      </w:r>
      <w:r>
        <w:rPr>
          <w:rFonts w:ascii="黑体" w:eastAsia="黑体" w:hAnsi="黑体" w:cs="黑体" w:hint="eastAsia"/>
          <w:color w:val="333333"/>
          <w:sz w:val="24"/>
          <w:shd w:val="clear" w:color="auto" w:fill="FFFFFF"/>
        </w:rPr>
        <w:t>APP</w:t>
      </w:r>
      <w:r>
        <w:rPr>
          <w:rFonts w:ascii="黑体" w:eastAsia="黑体" w:hAnsi="黑体" w:cs="黑体" w:hint="eastAsia"/>
          <w:color w:val="333333"/>
          <w:sz w:val="24"/>
          <w:shd w:val="clear" w:color="auto" w:fill="FFFFFF"/>
        </w:rPr>
        <w:t>或“新疆智慧人社</w:t>
      </w:r>
      <w:r w:rsidR="004849F9">
        <w:rPr>
          <w:rFonts w:ascii="黑体" w:eastAsia="黑体" w:hAnsi="黑体" w:cs="黑体" w:hint="eastAsia"/>
          <w:color w:val="333333"/>
          <w:sz w:val="24"/>
          <w:shd w:val="clear" w:color="auto" w:fill="FFFFFF"/>
        </w:rPr>
        <w:t>”</w:t>
      </w:r>
      <w:r>
        <w:rPr>
          <w:rFonts w:ascii="黑体" w:eastAsia="黑体" w:hAnsi="黑体" w:cs="黑体" w:hint="eastAsia"/>
          <w:color w:val="333333"/>
          <w:sz w:val="24"/>
          <w:shd w:val="clear" w:color="auto" w:fill="FFFFFF"/>
        </w:rPr>
        <w:t>小程序</w:t>
      </w:r>
      <w:r>
        <w:rPr>
          <w:rFonts w:ascii="黑体" w:eastAsia="黑体" w:hAnsi="黑体" w:cs="黑体" w:hint="eastAsia"/>
          <w:color w:val="333333"/>
          <w:sz w:val="24"/>
          <w:shd w:val="clear" w:color="auto" w:fill="FFFFFF"/>
        </w:rPr>
        <w:t>。</w:t>
      </w:r>
    </w:p>
    <w:p w14:paraId="351FD6A5" w14:textId="77777777" w:rsidR="007B35B6" w:rsidRDefault="00B21510">
      <w:pPr>
        <w:rPr>
          <w:rFonts w:ascii="黑体" w:eastAsia="黑体" w:hAnsi="黑体" w:cs="黑体" w:hint="eastAsia"/>
          <w:color w:val="333333"/>
          <w:sz w:val="24"/>
          <w:shd w:val="clear" w:color="auto" w:fill="FFFFFF"/>
        </w:rPr>
      </w:pPr>
      <w:r>
        <w:rPr>
          <w:rFonts w:ascii="黑体" w:eastAsia="黑体" w:hAnsi="黑体" w:cs="黑体" w:hint="eastAsia"/>
          <w:sz w:val="28"/>
          <w:szCs w:val="28"/>
        </w:rPr>
        <w:t>七、咨询方式</w:t>
      </w:r>
    </w:p>
    <w:p w14:paraId="217A5348" w14:textId="77777777" w:rsidR="007B35B6" w:rsidRDefault="00B21510">
      <w:pPr>
        <w:rPr>
          <w:rFonts w:ascii="黑体" w:eastAsia="黑体" w:hAnsi="黑体" w:cs="黑体" w:hint="eastAsia"/>
          <w:color w:val="333333"/>
          <w:sz w:val="24"/>
          <w:shd w:val="clear" w:color="auto" w:fill="FFFFFF"/>
        </w:rPr>
      </w:pPr>
      <w:r>
        <w:rPr>
          <w:rFonts w:ascii="黑体" w:eastAsia="黑体" w:hAnsi="黑体" w:cs="黑体" w:hint="eastAsia"/>
          <w:sz w:val="28"/>
          <w:szCs w:val="28"/>
        </w:rPr>
        <w:t>咨询电话：</w:t>
      </w:r>
      <w:r>
        <w:rPr>
          <w:rFonts w:ascii="黑体" w:eastAsia="黑体" w:hAnsi="黑体" w:cs="黑体" w:hint="eastAsia"/>
          <w:color w:val="333333"/>
          <w:sz w:val="24"/>
          <w:shd w:val="clear" w:color="auto" w:fill="FFFFFF"/>
        </w:rPr>
        <w:t>0991-3</w:t>
      </w:r>
      <w:r>
        <w:rPr>
          <w:rFonts w:ascii="黑体" w:eastAsia="黑体" w:hAnsi="黑体" w:cs="黑体" w:hint="eastAsia"/>
          <w:color w:val="333333"/>
          <w:sz w:val="24"/>
          <w:shd w:val="clear" w:color="auto" w:fill="FFFFFF"/>
        </w:rPr>
        <w:t>689715</w:t>
      </w:r>
      <w:r>
        <w:rPr>
          <w:rFonts w:ascii="黑体" w:eastAsia="黑体" w:hAnsi="黑体" w:cs="黑体" w:hint="eastAsia"/>
          <w:color w:val="333333"/>
          <w:sz w:val="24"/>
          <w:shd w:val="clear" w:color="auto" w:fill="FFFFFF"/>
        </w:rPr>
        <w:t>、</w:t>
      </w:r>
      <w:r>
        <w:rPr>
          <w:rFonts w:ascii="黑体" w:eastAsia="黑体" w:hAnsi="黑体" w:cs="黑体" w:hint="eastAsia"/>
          <w:color w:val="333333"/>
          <w:sz w:val="24"/>
          <w:shd w:val="clear" w:color="auto" w:fill="FFFFFF"/>
        </w:rPr>
        <w:t>0991-3689</w:t>
      </w:r>
      <w:r>
        <w:rPr>
          <w:rFonts w:ascii="黑体" w:eastAsia="黑体" w:hAnsi="黑体" w:cs="黑体" w:hint="eastAsia"/>
          <w:color w:val="333333"/>
          <w:sz w:val="24"/>
          <w:shd w:val="clear" w:color="auto" w:fill="FFFFFF"/>
        </w:rPr>
        <w:t xml:space="preserve">713 </w:t>
      </w:r>
    </w:p>
    <w:p w14:paraId="6CD9B4BD" w14:textId="77777777" w:rsidR="007B35B6" w:rsidRDefault="00B21510">
      <w:pPr>
        <w:rPr>
          <w:rFonts w:ascii="黑体" w:eastAsia="黑体" w:hAnsi="黑体" w:cs="黑体" w:hint="eastAsia"/>
          <w:sz w:val="28"/>
          <w:szCs w:val="28"/>
        </w:rPr>
      </w:pPr>
      <w:r>
        <w:rPr>
          <w:rFonts w:ascii="黑体" w:eastAsia="黑体" w:hAnsi="黑体" w:cs="黑体" w:hint="eastAsia"/>
          <w:sz w:val="28"/>
          <w:szCs w:val="28"/>
        </w:rPr>
        <w:t>监督电话：</w:t>
      </w:r>
      <w:r>
        <w:rPr>
          <w:rFonts w:ascii="黑体" w:eastAsia="黑体" w:hAnsi="黑体" w:cs="黑体" w:hint="eastAsia"/>
          <w:color w:val="333333"/>
          <w:sz w:val="24"/>
          <w:shd w:val="clear" w:color="auto" w:fill="FFFFFF"/>
        </w:rPr>
        <w:t>0991-12333</w:t>
      </w:r>
    </w:p>
    <w:p w14:paraId="76F7B0B7" w14:textId="77777777" w:rsidR="007B35B6" w:rsidRDefault="00B21510">
      <w:pPr>
        <w:rPr>
          <w:rFonts w:ascii="黑体" w:eastAsia="黑体" w:hAnsi="黑体" w:cs="黑体" w:hint="eastAsia"/>
          <w:sz w:val="28"/>
          <w:szCs w:val="28"/>
        </w:rPr>
      </w:pPr>
      <w:r>
        <w:rPr>
          <w:rFonts w:ascii="黑体" w:eastAsia="黑体" w:hAnsi="黑体" w:cs="黑体" w:hint="eastAsia"/>
          <w:sz w:val="28"/>
          <w:szCs w:val="28"/>
        </w:rPr>
        <w:t>八、材料清单</w:t>
      </w:r>
    </w:p>
    <w:tbl>
      <w:tblPr>
        <w:tblStyle w:val="a7"/>
        <w:tblW w:w="0" w:type="auto"/>
        <w:tblLook w:val="04A0" w:firstRow="1" w:lastRow="0" w:firstColumn="1" w:lastColumn="0" w:noHBand="0" w:noVBand="1"/>
      </w:tblPr>
      <w:tblGrid>
        <w:gridCol w:w="1296"/>
        <w:gridCol w:w="5266"/>
        <w:gridCol w:w="1700"/>
        <w:gridCol w:w="2678"/>
        <w:gridCol w:w="2818"/>
      </w:tblGrid>
      <w:tr w:rsidR="007B35B6" w14:paraId="0DCA0171" w14:textId="77777777">
        <w:trPr>
          <w:trHeight w:val="706"/>
        </w:trPr>
        <w:tc>
          <w:tcPr>
            <w:tcW w:w="1296" w:type="dxa"/>
          </w:tcPr>
          <w:p w14:paraId="174358A4" w14:textId="77777777" w:rsidR="007B35B6" w:rsidRDefault="00B21510">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序号</w:t>
            </w:r>
          </w:p>
        </w:tc>
        <w:tc>
          <w:tcPr>
            <w:tcW w:w="5266" w:type="dxa"/>
          </w:tcPr>
          <w:p w14:paraId="0DAC3E4F" w14:textId="77777777" w:rsidR="007B35B6" w:rsidRDefault="00B21510">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材料名称</w:t>
            </w:r>
          </w:p>
        </w:tc>
        <w:tc>
          <w:tcPr>
            <w:tcW w:w="1700" w:type="dxa"/>
          </w:tcPr>
          <w:p w14:paraId="23DF0F0E" w14:textId="77777777" w:rsidR="007B35B6" w:rsidRDefault="00B21510">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必要性</w:t>
            </w:r>
          </w:p>
        </w:tc>
        <w:tc>
          <w:tcPr>
            <w:tcW w:w="2678" w:type="dxa"/>
          </w:tcPr>
          <w:p w14:paraId="3F5141F6" w14:textId="77777777" w:rsidR="007B35B6" w:rsidRDefault="00B21510">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类型及份数</w:t>
            </w:r>
          </w:p>
        </w:tc>
        <w:tc>
          <w:tcPr>
            <w:tcW w:w="2818" w:type="dxa"/>
          </w:tcPr>
          <w:p w14:paraId="2B5C44D9" w14:textId="77777777" w:rsidR="007B35B6" w:rsidRDefault="00B21510">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来源</w:t>
            </w:r>
          </w:p>
        </w:tc>
      </w:tr>
      <w:tr w:rsidR="007B35B6" w14:paraId="6274D763" w14:textId="77777777">
        <w:trPr>
          <w:trHeight w:val="706"/>
        </w:trPr>
        <w:tc>
          <w:tcPr>
            <w:tcW w:w="1296" w:type="dxa"/>
          </w:tcPr>
          <w:p w14:paraId="19A5FFE7" w14:textId="77777777" w:rsidR="007B35B6" w:rsidRDefault="00B21510">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1</w:t>
            </w:r>
          </w:p>
        </w:tc>
        <w:tc>
          <w:tcPr>
            <w:tcW w:w="5266" w:type="dxa"/>
          </w:tcPr>
          <w:p w14:paraId="10570F12" w14:textId="77777777" w:rsidR="007B35B6" w:rsidRDefault="00B21510">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参保人员有效身份证</w:t>
            </w:r>
          </w:p>
        </w:tc>
        <w:tc>
          <w:tcPr>
            <w:tcW w:w="1700" w:type="dxa"/>
          </w:tcPr>
          <w:p w14:paraId="76E9EA52" w14:textId="77777777" w:rsidR="007B35B6" w:rsidRDefault="00B21510">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必要</w:t>
            </w:r>
          </w:p>
        </w:tc>
        <w:tc>
          <w:tcPr>
            <w:tcW w:w="2678" w:type="dxa"/>
          </w:tcPr>
          <w:p w14:paraId="06CF4241" w14:textId="77777777" w:rsidR="007B35B6" w:rsidRDefault="00B21510">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纸质或电子版</w:t>
            </w:r>
          </w:p>
        </w:tc>
        <w:tc>
          <w:tcPr>
            <w:tcW w:w="2818" w:type="dxa"/>
          </w:tcPr>
          <w:p w14:paraId="582D71D5" w14:textId="77777777" w:rsidR="007B35B6" w:rsidRDefault="00B21510">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政府部门核发</w:t>
            </w:r>
          </w:p>
        </w:tc>
      </w:tr>
      <w:tr w:rsidR="007B35B6" w14:paraId="37B8DA73" w14:textId="77777777">
        <w:trPr>
          <w:trHeight w:val="846"/>
        </w:trPr>
        <w:tc>
          <w:tcPr>
            <w:tcW w:w="1296" w:type="dxa"/>
          </w:tcPr>
          <w:p w14:paraId="3777D718" w14:textId="77777777" w:rsidR="007B35B6" w:rsidRDefault="00B21510">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2</w:t>
            </w:r>
          </w:p>
        </w:tc>
        <w:tc>
          <w:tcPr>
            <w:tcW w:w="5266" w:type="dxa"/>
          </w:tcPr>
          <w:p w14:paraId="0B837D4D" w14:textId="77777777" w:rsidR="007B35B6" w:rsidRDefault="00B21510">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居民户口簿（首页及本人所在页）</w:t>
            </w:r>
          </w:p>
        </w:tc>
        <w:tc>
          <w:tcPr>
            <w:tcW w:w="1700" w:type="dxa"/>
          </w:tcPr>
          <w:p w14:paraId="4E6AB4AF" w14:textId="77777777" w:rsidR="007B35B6" w:rsidRDefault="00B21510">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必要</w:t>
            </w:r>
          </w:p>
        </w:tc>
        <w:tc>
          <w:tcPr>
            <w:tcW w:w="2678" w:type="dxa"/>
          </w:tcPr>
          <w:p w14:paraId="6EA282E0" w14:textId="77777777" w:rsidR="007B35B6" w:rsidRDefault="00B21510">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纸质或电子版</w:t>
            </w:r>
          </w:p>
        </w:tc>
        <w:tc>
          <w:tcPr>
            <w:tcW w:w="2818" w:type="dxa"/>
          </w:tcPr>
          <w:p w14:paraId="6B83BB64" w14:textId="77777777" w:rsidR="007B35B6" w:rsidRDefault="00B21510">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政府部门核发</w:t>
            </w:r>
          </w:p>
        </w:tc>
      </w:tr>
      <w:tr w:rsidR="007B35B6" w14:paraId="43D3A838" w14:textId="77777777">
        <w:trPr>
          <w:trHeight w:val="706"/>
        </w:trPr>
        <w:tc>
          <w:tcPr>
            <w:tcW w:w="1296" w:type="dxa"/>
          </w:tcPr>
          <w:p w14:paraId="49A12FA4" w14:textId="77777777" w:rsidR="007B35B6" w:rsidRDefault="00B21510">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3</w:t>
            </w:r>
          </w:p>
        </w:tc>
        <w:tc>
          <w:tcPr>
            <w:tcW w:w="5266" w:type="dxa"/>
          </w:tcPr>
          <w:p w14:paraId="47AD7374" w14:textId="77777777" w:rsidR="007B35B6" w:rsidRDefault="00B21510">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新疆维吾尔自治区申领病残津贴权益告知承诺书</w:t>
            </w:r>
          </w:p>
        </w:tc>
        <w:tc>
          <w:tcPr>
            <w:tcW w:w="1700" w:type="dxa"/>
          </w:tcPr>
          <w:p w14:paraId="643310EA" w14:textId="77777777" w:rsidR="007B35B6" w:rsidRDefault="00B21510">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必要</w:t>
            </w:r>
          </w:p>
        </w:tc>
        <w:tc>
          <w:tcPr>
            <w:tcW w:w="2678" w:type="dxa"/>
          </w:tcPr>
          <w:p w14:paraId="161CD0CE" w14:textId="77777777" w:rsidR="007B35B6" w:rsidRDefault="00B21510">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纸质或电子版</w:t>
            </w:r>
          </w:p>
        </w:tc>
        <w:tc>
          <w:tcPr>
            <w:tcW w:w="2818" w:type="dxa"/>
          </w:tcPr>
          <w:p w14:paraId="6A83229C" w14:textId="77777777" w:rsidR="007B35B6" w:rsidRDefault="00B21510">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申请人自备</w:t>
            </w:r>
          </w:p>
        </w:tc>
      </w:tr>
      <w:tr w:rsidR="007B35B6" w14:paraId="20CDCB8E" w14:textId="77777777">
        <w:trPr>
          <w:trHeight w:val="717"/>
        </w:trPr>
        <w:tc>
          <w:tcPr>
            <w:tcW w:w="1296" w:type="dxa"/>
          </w:tcPr>
          <w:p w14:paraId="29E93540" w14:textId="77777777" w:rsidR="007B35B6" w:rsidRDefault="00B21510">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4</w:t>
            </w:r>
          </w:p>
        </w:tc>
        <w:tc>
          <w:tcPr>
            <w:tcW w:w="5266" w:type="dxa"/>
          </w:tcPr>
          <w:p w14:paraId="72ACA7F9" w14:textId="77777777" w:rsidR="007B35B6" w:rsidRDefault="00B21510">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完全丧失劳动能力鉴定结论</w:t>
            </w:r>
          </w:p>
        </w:tc>
        <w:tc>
          <w:tcPr>
            <w:tcW w:w="1700" w:type="dxa"/>
          </w:tcPr>
          <w:p w14:paraId="64B4DF7C" w14:textId="77777777" w:rsidR="007B35B6" w:rsidRDefault="00B21510">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必要</w:t>
            </w:r>
          </w:p>
        </w:tc>
        <w:tc>
          <w:tcPr>
            <w:tcW w:w="2678" w:type="dxa"/>
          </w:tcPr>
          <w:p w14:paraId="09EE84C5" w14:textId="77777777" w:rsidR="007B35B6" w:rsidRDefault="00B21510">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纸质或电子版</w:t>
            </w:r>
          </w:p>
        </w:tc>
        <w:tc>
          <w:tcPr>
            <w:tcW w:w="2818" w:type="dxa"/>
          </w:tcPr>
          <w:p w14:paraId="1E68428D" w14:textId="77777777" w:rsidR="007B35B6" w:rsidRDefault="00B21510">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政府部门核发</w:t>
            </w:r>
          </w:p>
        </w:tc>
      </w:tr>
      <w:tr w:rsidR="007B35B6" w14:paraId="6D78011B" w14:textId="77777777">
        <w:trPr>
          <w:trHeight w:val="728"/>
        </w:trPr>
        <w:tc>
          <w:tcPr>
            <w:tcW w:w="1296" w:type="dxa"/>
          </w:tcPr>
          <w:p w14:paraId="1206C022" w14:textId="77777777" w:rsidR="007B35B6" w:rsidRDefault="00B21510">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lastRenderedPageBreak/>
              <w:t>5</w:t>
            </w:r>
          </w:p>
        </w:tc>
        <w:tc>
          <w:tcPr>
            <w:tcW w:w="5266" w:type="dxa"/>
          </w:tcPr>
          <w:p w14:paraId="28059F03" w14:textId="77777777" w:rsidR="007B35B6" w:rsidRDefault="00B21510">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已激活银行账户功能的社会保障卡</w:t>
            </w:r>
          </w:p>
        </w:tc>
        <w:tc>
          <w:tcPr>
            <w:tcW w:w="1700" w:type="dxa"/>
          </w:tcPr>
          <w:p w14:paraId="7AB1F494" w14:textId="77777777" w:rsidR="007B35B6" w:rsidRDefault="00B21510">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必要</w:t>
            </w:r>
          </w:p>
        </w:tc>
        <w:tc>
          <w:tcPr>
            <w:tcW w:w="2678" w:type="dxa"/>
          </w:tcPr>
          <w:p w14:paraId="1800BE57" w14:textId="77777777" w:rsidR="007B35B6" w:rsidRDefault="00B21510">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纸质或电子版</w:t>
            </w:r>
          </w:p>
        </w:tc>
        <w:tc>
          <w:tcPr>
            <w:tcW w:w="2818" w:type="dxa"/>
          </w:tcPr>
          <w:p w14:paraId="6F92CAB9" w14:textId="77777777" w:rsidR="007B35B6" w:rsidRDefault="00B21510">
            <w:pPr>
              <w:spacing w:line="360" w:lineRule="auto"/>
              <w:jc w:val="center"/>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政府部门核发</w:t>
            </w:r>
          </w:p>
        </w:tc>
      </w:tr>
    </w:tbl>
    <w:p w14:paraId="2FCF6A36" w14:textId="77777777" w:rsidR="007B35B6" w:rsidRDefault="00B21510">
      <w:pPr>
        <w:numPr>
          <w:ilvl w:val="0"/>
          <w:numId w:val="2"/>
        </w:numPr>
        <w:spacing w:line="360" w:lineRule="auto"/>
        <w:rPr>
          <w:rFonts w:ascii="黑体" w:eastAsia="黑体" w:hAnsi="黑体" w:cs="黑体" w:hint="eastAsia"/>
          <w:color w:val="333333"/>
          <w:sz w:val="24"/>
          <w:shd w:val="clear" w:color="auto" w:fill="FFFFFF"/>
        </w:rPr>
      </w:pPr>
      <w:r>
        <w:rPr>
          <w:rFonts w:ascii="黑体" w:eastAsia="黑体" w:hAnsi="黑体" w:cs="黑体" w:hint="eastAsia"/>
          <w:sz w:val="28"/>
          <w:szCs w:val="28"/>
        </w:rPr>
        <w:t>办理流程</w:t>
      </w:r>
    </w:p>
    <w:p w14:paraId="432A67C4" w14:textId="77777777" w:rsidR="007B35B6" w:rsidRDefault="00B21510">
      <w:pPr>
        <w:numPr>
          <w:ilvl w:val="0"/>
          <w:numId w:val="3"/>
        </w:numPr>
        <w:spacing w:line="360" w:lineRule="auto"/>
        <w:rPr>
          <w:rFonts w:ascii="黑体" w:eastAsia="黑体" w:hAnsi="黑体" w:cs="黑体" w:hint="eastAsia"/>
          <w:sz w:val="28"/>
          <w:szCs w:val="28"/>
        </w:rPr>
      </w:pPr>
      <w:r>
        <w:rPr>
          <w:rFonts w:ascii="黑体" w:eastAsia="黑体" w:hAnsi="黑体" w:cs="黑体" w:hint="eastAsia"/>
          <w:sz w:val="28"/>
          <w:szCs w:val="28"/>
        </w:rPr>
        <w:t>线上流程</w:t>
      </w:r>
    </w:p>
    <w:p w14:paraId="4CDBB55A" w14:textId="77777777" w:rsidR="007B35B6" w:rsidRDefault="00B21510">
      <w:pPr>
        <w:spacing w:line="360" w:lineRule="auto"/>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1.</w:t>
      </w:r>
      <w:r>
        <w:rPr>
          <w:rFonts w:ascii="黑体" w:eastAsia="黑体" w:hAnsi="黑体" w:cs="黑体" w:hint="eastAsia"/>
          <w:color w:val="333333"/>
          <w:sz w:val="24"/>
          <w:shd w:val="clear" w:color="auto" w:fill="FFFFFF"/>
        </w:rPr>
        <w:t>申请：申请人提交材料；</w:t>
      </w:r>
    </w:p>
    <w:p w14:paraId="23C90DCC" w14:textId="77777777" w:rsidR="007B35B6" w:rsidRDefault="00B21510">
      <w:pPr>
        <w:spacing w:line="540" w:lineRule="exact"/>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2.</w:t>
      </w:r>
      <w:r>
        <w:rPr>
          <w:rFonts w:ascii="黑体" w:eastAsia="黑体" w:hAnsi="黑体" w:cs="黑体" w:hint="eastAsia"/>
          <w:color w:val="333333"/>
          <w:sz w:val="24"/>
          <w:shd w:val="clear" w:color="auto" w:fill="FFFFFF"/>
        </w:rPr>
        <w:t>受理：经办人员</w:t>
      </w:r>
      <w:r>
        <w:rPr>
          <w:rFonts w:ascii="黑体" w:eastAsia="黑体" w:hAnsi="黑体" w:cs="黑体"/>
          <w:color w:val="333333"/>
          <w:sz w:val="24"/>
          <w:shd w:val="clear" w:color="auto" w:fill="FFFFFF"/>
        </w:rPr>
        <w:t>受理病残津贴领取资格申请，核查参保人员信息及申请材料</w:t>
      </w:r>
      <w:r>
        <w:rPr>
          <w:rFonts w:ascii="黑体" w:eastAsia="黑体" w:hAnsi="黑体" w:cs="黑体" w:hint="eastAsia"/>
          <w:color w:val="333333"/>
          <w:sz w:val="24"/>
          <w:shd w:val="clear" w:color="auto" w:fill="FFFFFF"/>
        </w:rPr>
        <w:t>。</w:t>
      </w:r>
    </w:p>
    <w:p w14:paraId="73230540" w14:textId="77777777" w:rsidR="007B35B6" w:rsidRDefault="00B21510">
      <w:pPr>
        <w:spacing w:line="540" w:lineRule="exact"/>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3.</w:t>
      </w:r>
      <w:r>
        <w:rPr>
          <w:rFonts w:ascii="黑体" w:eastAsia="黑体" w:hAnsi="黑体" w:cs="黑体" w:hint="eastAsia"/>
          <w:color w:val="333333"/>
          <w:sz w:val="24"/>
          <w:shd w:val="clear" w:color="auto" w:fill="FFFFFF"/>
        </w:rPr>
        <w:t>初审：经办人员对材料完整性及受理条件符合性进行初审并进行“双公示”。</w:t>
      </w:r>
    </w:p>
    <w:p w14:paraId="218D66A8" w14:textId="77777777" w:rsidR="007B35B6" w:rsidRDefault="00B21510">
      <w:pPr>
        <w:spacing w:line="540" w:lineRule="exact"/>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4.</w:t>
      </w:r>
      <w:r>
        <w:rPr>
          <w:rFonts w:ascii="黑体" w:eastAsia="黑体" w:hAnsi="黑体" w:cs="黑体"/>
          <w:color w:val="333333"/>
          <w:sz w:val="24"/>
          <w:shd w:val="clear" w:color="auto" w:fill="FFFFFF"/>
        </w:rPr>
        <w:t>复审。公示期满且未发生投诉举报的，</w:t>
      </w:r>
      <w:r>
        <w:rPr>
          <w:rFonts w:ascii="黑体" w:eastAsia="黑体" w:hAnsi="黑体" w:cs="黑体" w:hint="eastAsia"/>
          <w:color w:val="333333"/>
          <w:sz w:val="24"/>
          <w:shd w:val="clear" w:color="auto" w:fill="FFFFFF"/>
        </w:rPr>
        <w:t>经办人员对材料完整性及受理条件符合性进行</w:t>
      </w:r>
      <w:r>
        <w:rPr>
          <w:rFonts w:ascii="黑体" w:eastAsia="黑体" w:hAnsi="黑体" w:cs="黑体"/>
          <w:color w:val="333333"/>
          <w:sz w:val="24"/>
          <w:shd w:val="clear" w:color="auto" w:fill="FFFFFF"/>
        </w:rPr>
        <w:t>复审</w:t>
      </w:r>
      <w:r>
        <w:rPr>
          <w:rFonts w:ascii="黑体" w:eastAsia="黑体" w:hAnsi="黑体" w:cs="黑体" w:hint="eastAsia"/>
          <w:color w:val="333333"/>
          <w:sz w:val="24"/>
          <w:shd w:val="clear" w:color="auto" w:fill="FFFFFF"/>
        </w:rPr>
        <w:t>。</w:t>
      </w:r>
    </w:p>
    <w:p w14:paraId="48A7FEFE" w14:textId="77777777" w:rsidR="007B35B6" w:rsidRDefault="00B21510">
      <w:pPr>
        <w:spacing w:line="360" w:lineRule="auto"/>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5.</w:t>
      </w:r>
      <w:r>
        <w:rPr>
          <w:rFonts w:ascii="黑体" w:eastAsia="黑体" w:hAnsi="黑体" w:cs="黑体" w:hint="eastAsia"/>
          <w:color w:val="333333"/>
          <w:sz w:val="24"/>
          <w:shd w:val="clear" w:color="auto" w:fill="FFFFFF"/>
        </w:rPr>
        <w:t>决定：审核</w:t>
      </w:r>
      <w:r>
        <w:rPr>
          <w:rFonts w:ascii="黑体" w:eastAsia="黑体" w:hAnsi="黑体" w:cs="黑体"/>
          <w:color w:val="333333"/>
          <w:sz w:val="24"/>
          <w:shd w:val="clear" w:color="auto" w:fill="FFFFFF"/>
        </w:rPr>
        <w:t>通过后，</w:t>
      </w:r>
      <w:r>
        <w:rPr>
          <w:rFonts w:ascii="黑体" w:eastAsia="黑体" w:hAnsi="黑体" w:cs="黑体" w:hint="eastAsia"/>
          <w:color w:val="333333"/>
          <w:sz w:val="24"/>
          <w:shd w:val="clear" w:color="auto" w:fill="FFFFFF"/>
        </w:rPr>
        <w:t>予以办结并反馈结果。</w:t>
      </w:r>
    </w:p>
    <w:p w14:paraId="6FEE2672" w14:textId="77777777" w:rsidR="007B35B6" w:rsidRDefault="00B21510">
      <w:pPr>
        <w:spacing w:line="360" w:lineRule="auto"/>
        <w:rPr>
          <w:rFonts w:ascii="黑体" w:eastAsia="黑体" w:hAnsi="黑体" w:cs="黑体" w:hint="eastAsia"/>
          <w:sz w:val="28"/>
          <w:szCs w:val="28"/>
        </w:rPr>
      </w:pPr>
      <w:r>
        <w:rPr>
          <w:rFonts w:ascii="黑体" w:eastAsia="黑体" w:hAnsi="黑体" w:cs="黑体" w:hint="eastAsia"/>
          <w:sz w:val="28"/>
          <w:szCs w:val="28"/>
        </w:rPr>
        <w:t>（二）线下流程</w:t>
      </w:r>
    </w:p>
    <w:p w14:paraId="1E45CAE4" w14:textId="77777777" w:rsidR="007B35B6" w:rsidRDefault="00B21510">
      <w:pPr>
        <w:spacing w:line="360" w:lineRule="auto"/>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1.</w:t>
      </w:r>
      <w:r>
        <w:rPr>
          <w:rFonts w:ascii="黑体" w:eastAsia="黑体" w:hAnsi="黑体" w:cs="黑体" w:hint="eastAsia"/>
          <w:color w:val="333333"/>
          <w:sz w:val="24"/>
          <w:shd w:val="clear" w:color="auto" w:fill="FFFFFF"/>
        </w:rPr>
        <w:t>申请：申请人提交材料；</w:t>
      </w:r>
    </w:p>
    <w:p w14:paraId="768560D2" w14:textId="77777777" w:rsidR="007B35B6" w:rsidRDefault="00B21510">
      <w:pPr>
        <w:spacing w:line="540" w:lineRule="exact"/>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2.</w:t>
      </w:r>
      <w:r>
        <w:rPr>
          <w:rFonts w:ascii="黑体" w:eastAsia="黑体" w:hAnsi="黑体" w:cs="黑体" w:hint="eastAsia"/>
          <w:color w:val="333333"/>
          <w:sz w:val="24"/>
          <w:shd w:val="clear" w:color="auto" w:fill="FFFFFF"/>
        </w:rPr>
        <w:t>受理：经办人员</w:t>
      </w:r>
      <w:r>
        <w:rPr>
          <w:rFonts w:ascii="黑体" w:eastAsia="黑体" w:hAnsi="黑体" w:cs="黑体"/>
          <w:color w:val="333333"/>
          <w:sz w:val="24"/>
          <w:shd w:val="clear" w:color="auto" w:fill="FFFFFF"/>
        </w:rPr>
        <w:t>受理病残津贴领取资格申请，核查参保人员信息及申请材料</w:t>
      </w:r>
      <w:r>
        <w:rPr>
          <w:rFonts w:ascii="黑体" w:eastAsia="黑体" w:hAnsi="黑体" w:cs="黑体" w:hint="eastAsia"/>
          <w:color w:val="333333"/>
          <w:sz w:val="24"/>
          <w:shd w:val="clear" w:color="auto" w:fill="FFFFFF"/>
        </w:rPr>
        <w:t>。</w:t>
      </w:r>
    </w:p>
    <w:p w14:paraId="75E049E1" w14:textId="77777777" w:rsidR="007B35B6" w:rsidRDefault="00B21510">
      <w:pPr>
        <w:spacing w:line="540" w:lineRule="exact"/>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lastRenderedPageBreak/>
        <w:t>3.</w:t>
      </w:r>
      <w:r>
        <w:rPr>
          <w:rFonts w:ascii="黑体" w:eastAsia="黑体" w:hAnsi="黑体" w:cs="黑体" w:hint="eastAsia"/>
          <w:color w:val="333333"/>
          <w:sz w:val="24"/>
          <w:shd w:val="clear" w:color="auto" w:fill="FFFFFF"/>
        </w:rPr>
        <w:t>初审：经办人员对材料完整性及受理条件符合性进行初审并进行“双公示”。</w:t>
      </w:r>
    </w:p>
    <w:p w14:paraId="387F24AA" w14:textId="77777777" w:rsidR="007B35B6" w:rsidRDefault="00B21510">
      <w:pPr>
        <w:spacing w:line="540" w:lineRule="exact"/>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4.</w:t>
      </w:r>
      <w:r>
        <w:rPr>
          <w:rFonts w:ascii="黑体" w:eastAsia="黑体" w:hAnsi="黑体" w:cs="黑体"/>
          <w:color w:val="333333"/>
          <w:sz w:val="24"/>
          <w:shd w:val="clear" w:color="auto" w:fill="FFFFFF"/>
        </w:rPr>
        <w:t>复审。公示期满且未发生投诉举报的，</w:t>
      </w:r>
      <w:r>
        <w:rPr>
          <w:rFonts w:ascii="黑体" w:eastAsia="黑体" w:hAnsi="黑体" w:cs="黑体" w:hint="eastAsia"/>
          <w:color w:val="333333"/>
          <w:sz w:val="24"/>
          <w:shd w:val="clear" w:color="auto" w:fill="FFFFFF"/>
        </w:rPr>
        <w:t>经办人员对材料完整性及受理条件符合性进行</w:t>
      </w:r>
      <w:r>
        <w:rPr>
          <w:rFonts w:ascii="黑体" w:eastAsia="黑体" w:hAnsi="黑体" w:cs="黑体"/>
          <w:color w:val="333333"/>
          <w:sz w:val="24"/>
          <w:shd w:val="clear" w:color="auto" w:fill="FFFFFF"/>
        </w:rPr>
        <w:t>复审</w:t>
      </w:r>
      <w:r>
        <w:rPr>
          <w:rFonts w:ascii="黑体" w:eastAsia="黑体" w:hAnsi="黑体" w:cs="黑体" w:hint="eastAsia"/>
          <w:color w:val="333333"/>
          <w:sz w:val="24"/>
          <w:shd w:val="clear" w:color="auto" w:fill="FFFFFF"/>
        </w:rPr>
        <w:t>。</w:t>
      </w:r>
    </w:p>
    <w:p w14:paraId="00AE6534" w14:textId="77777777" w:rsidR="007B35B6" w:rsidRDefault="00B21510">
      <w:pPr>
        <w:spacing w:line="360" w:lineRule="auto"/>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5.</w:t>
      </w:r>
      <w:r>
        <w:rPr>
          <w:rFonts w:ascii="黑体" w:eastAsia="黑体" w:hAnsi="黑体" w:cs="黑体" w:hint="eastAsia"/>
          <w:color w:val="333333"/>
          <w:sz w:val="24"/>
          <w:shd w:val="clear" w:color="auto" w:fill="FFFFFF"/>
        </w:rPr>
        <w:t>决定：审核</w:t>
      </w:r>
      <w:r>
        <w:rPr>
          <w:rFonts w:ascii="黑体" w:eastAsia="黑体" w:hAnsi="黑体" w:cs="黑体"/>
          <w:color w:val="333333"/>
          <w:sz w:val="24"/>
          <w:shd w:val="clear" w:color="auto" w:fill="FFFFFF"/>
        </w:rPr>
        <w:t>通过后，</w:t>
      </w:r>
      <w:r>
        <w:rPr>
          <w:rFonts w:ascii="黑体" w:eastAsia="黑体" w:hAnsi="黑体" w:cs="黑体" w:hint="eastAsia"/>
          <w:color w:val="333333"/>
          <w:sz w:val="24"/>
          <w:shd w:val="clear" w:color="auto" w:fill="FFFFFF"/>
        </w:rPr>
        <w:t>予以办结并反馈结果。</w:t>
      </w:r>
    </w:p>
    <w:p w14:paraId="3D6D2E65" w14:textId="77777777" w:rsidR="007B35B6" w:rsidRDefault="00B21510">
      <w:pPr>
        <w:spacing w:line="360" w:lineRule="auto"/>
        <w:rPr>
          <w:rFonts w:ascii="黑体" w:eastAsia="黑体" w:hAnsi="黑体" w:cs="黑体" w:hint="eastAsia"/>
          <w:sz w:val="28"/>
          <w:szCs w:val="28"/>
        </w:rPr>
      </w:pPr>
      <w:r>
        <w:rPr>
          <w:rFonts w:ascii="黑体" w:eastAsia="黑体" w:hAnsi="黑体" w:cs="黑体" w:hint="eastAsia"/>
          <w:sz w:val="28"/>
          <w:szCs w:val="28"/>
        </w:rPr>
        <w:t>十、常见问题及相关政策宣传</w:t>
      </w:r>
    </w:p>
    <w:p w14:paraId="20999C81" w14:textId="77777777" w:rsidR="007B35B6" w:rsidRDefault="00B21510">
      <w:pPr>
        <w:spacing w:line="540" w:lineRule="exact"/>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1.</w:t>
      </w:r>
      <w:r>
        <w:rPr>
          <w:rFonts w:ascii="黑体" w:eastAsia="黑体" w:hAnsi="黑体" w:cs="黑体"/>
          <w:color w:val="333333"/>
          <w:sz w:val="24"/>
          <w:shd w:val="clear" w:color="auto" w:fill="FFFFFF"/>
        </w:rPr>
        <w:t>哪些人可以申请病残津贴？</w:t>
      </w:r>
    </w:p>
    <w:p w14:paraId="4015CE90" w14:textId="77777777" w:rsidR="007B35B6" w:rsidRDefault="00B21510">
      <w:pPr>
        <w:spacing w:line="540" w:lineRule="exact"/>
        <w:rPr>
          <w:rFonts w:ascii="黑体" w:eastAsia="黑体" w:hAnsi="黑体" w:cs="黑体" w:hint="eastAsia"/>
          <w:color w:val="333333"/>
          <w:sz w:val="24"/>
          <w:shd w:val="clear" w:color="auto" w:fill="FFFFFF"/>
        </w:rPr>
      </w:pPr>
      <w:r>
        <w:rPr>
          <w:rFonts w:ascii="黑体" w:eastAsia="黑体" w:hAnsi="黑体" w:cs="黑体"/>
          <w:color w:val="333333"/>
          <w:sz w:val="24"/>
          <w:shd w:val="clear" w:color="auto" w:fill="FFFFFF"/>
        </w:rPr>
        <w:t>参加企业职工基本养老保险、尚未领取基本养老金的人员，符合领取条件的，可申请病残津贴。</w:t>
      </w:r>
    </w:p>
    <w:p w14:paraId="1FA25204" w14:textId="77777777" w:rsidR="007B35B6" w:rsidRDefault="00B21510">
      <w:pPr>
        <w:spacing w:line="540" w:lineRule="exact"/>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2</w:t>
      </w:r>
      <w:r>
        <w:rPr>
          <w:rFonts w:ascii="黑体" w:eastAsia="黑体" w:hAnsi="黑体" w:cs="黑体"/>
          <w:color w:val="333333"/>
          <w:sz w:val="24"/>
          <w:shd w:val="clear" w:color="auto" w:fill="FFFFFF"/>
        </w:rPr>
        <w:t>.</w:t>
      </w:r>
      <w:r>
        <w:rPr>
          <w:rFonts w:ascii="黑体" w:eastAsia="黑体" w:hAnsi="黑体" w:cs="黑体"/>
          <w:color w:val="333333"/>
          <w:sz w:val="24"/>
          <w:shd w:val="clear" w:color="auto" w:fill="FFFFFF"/>
        </w:rPr>
        <w:t>病残津贴的领取条件是什么？</w:t>
      </w:r>
    </w:p>
    <w:p w14:paraId="313125EA" w14:textId="77777777" w:rsidR="007B35B6" w:rsidRDefault="00B21510">
      <w:pPr>
        <w:spacing w:line="540" w:lineRule="exact"/>
        <w:rPr>
          <w:rFonts w:ascii="黑体" w:eastAsia="黑体" w:hAnsi="黑体" w:cs="黑体" w:hint="eastAsia"/>
          <w:color w:val="333333"/>
          <w:sz w:val="24"/>
          <w:shd w:val="clear" w:color="auto" w:fill="FFFFFF"/>
        </w:rPr>
      </w:pPr>
      <w:r>
        <w:rPr>
          <w:rFonts w:ascii="黑体" w:eastAsia="黑体" w:hAnsi="黑体" w:cs="黑体"/>
          <w:color w:val="333333"/>
          <w:sz w:val="24"/>
          <w:shd w:val="clear" w:color="auto" w:fill="FFFFFF"/>
        </w:rPr>
        <w:t>领取病残津贴需要同时满足以下两个条件：一是未达到法定退休年龄；二是因病或者非因工致残经鉴定为完全丧失劳动能力。</w:t>
      </w:r>
    </w:p>
    <w:p w14:paraId="45886045" w14:textId="77777777" w:rsidR="007B35B6" w:rsidRDefault="00B21510">
      <w:pPr>
        <w:spacing w:line="540" w:lineRule="exact"/>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3</w:t>
      </w:r>
      <w:r>
        <w:rPr>
          <w:rFonts w:ascii="黑体" w:eastAsia="黑体" w:hAnsi="黑体" w:cs="黑体"/>
          <w:color w:val="333333"/>
          <w:sz w:val="24"/>
          <w:shd w:val="clear" w:color="auto" w:fill="FFFFFF"/>
        </w:rPr>
        <w:t>.</w:t>
      </w:r>
      <w:r>
        <w:rPr>
          <w:rFonts w:ascii="黑体" w:eastAsia="黑体" w:hAnsi="黑体" w:cs="黑体"/>
          <w:color w:val="333333"/>
          <w:sz w:val="24"/>
          <w:shd w:val="clear" w:color="auto" w:fill="FFFFFF"/>
        </w:rPr>
        <w:t>病残津贴的领取地如何确定？</w:t>
      </w:r>
    </w:p>
    <w:p w14:paraId="1BE1FDE0" w14:textId="77777777" w:rsidR="007B35B6" w:rsidRDefault="00B21510">
      <w:pPr>
        <w:spacing w:line="540" w:lineRule="exact"/>
        <w:rPr>
          <w:rFonts w:ascii="黑体" w:eastAsia="黑体" w:hAnsi="黑体" w:cs="黑体" w:hint="eastAsia"/>
          <w:color w:val="333333"/>
          <w:sz w:val="24"/>
          <w:shd w:val="clear" w:color="auto" w:fill="FFFFFF"/>
        </w:rPr>
      </w:pPr>
      <w:r>
        <w:rPr>
          <w:rFonts w:ascii="黑体" w:eastAsia="黑体" w:hAnsi="黑体" w:cs="黑体"/>
          <w:color w:val="333333"/>
          <w:sz w:val="24"/>
          <w:shd w:val="clear" w:color="auto" w:fill="FFFFFF"/>
        </w:rPr>
        <w:t>参保人员申请领取病残津贴，按国家基本养老保险有关规定确定待遇领取地，并将基本养老保险关系归集至待遇领取地，在待遇领取地申请领取病残津贴。</w:t>
      </w:r>
    </w:p>
    <w:p w14:paraId="47D546CD" w14:textId="77777777" w:rsidR="007B35B6" w:rsidRDefault="00B21510">
      <w:pPr>
        <w:spacing w:line="540" w:lineRule="exact"/>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4</w:t>
      </w:r>
      <w:r>
        <w:rPr>
          <w:rFonts w:ascii="黑体" w:eastAsia="黑体" w:hAnsi="黑体" w:cs="黑体"/>
          <w:color w:val="333333"/>
          <w:sz w:val="24"/>
          <w:shd w:val="clear" w:color="auto" w:fill="FFFFFF"/>
        </w:rPr>
        <w:t>.</w:t>
      </w:r>
      <w:r>
        <w:rPr>
          <w:rFonts w:ascii="黑体" w:eastAsia="黑体" w:hAnsi="黑体" w:cs="黑体"/>
          <w:color w:val="333333"/>
          <w:sz w:val="24"/>
          <w:shd w:val="clear" w:color="auto" w:fill="FFFFFF"/>
        </w:rPr>
        <w:t>病残津贴待遇标准是按照什么办法计算的？</w:t>
      </w:r>
    </w:p>
    <w:p w14:paraId="5C0A0ACD" w14:textId="77777777" w:rsidR="007B35B6" w:rsidRDefault="00B21510">
      <w:pPr>
        <w:spacing w:line="540" w:lineRule="exact"/>
        <w:rPr>
          <w:rFonts w:ascii="黑体" w:eastAsia="黑体" w:hAnsi="黑体" w:cs="黑体" w:hint="eastAsia"/>
          <w:color w:val="333333"/>
          <w:sz w:val="24"/>
          <w:shd w:val="clear" w:color="auto" w:fill="FFFFFF"/>
        </w:rPr>
      </w:pPr>
      <w:r>
        <w:rPr>
          <w:rFonts w:ascii="黑体" w:eastAsia="黑体" w:hAnsi="黑体" w:cs="黑体"/>
          <w:color w:val="333333"/>
          <w:sz w:val="24"/>
          <w:shd w:val="clear" w:color="auto" w:fill="FFFFFF"/>
        </w:rPr>
        <w:lastRenderedPageBreak/>
        <w:t>病残津贴的领取标准主要有两种：</w:t>
      </w:r>
    </w:p>
    <w:p w14:paraId="084D3CA2" w14:textId="77777777" w:rsidR="007B35B6" w:rsidRDefault="00B21510">
      <w:pPr>
        <w:spacing w:line="540" w:lineRule="exact"/>
        <w:rPr>
          <w:rFonts w:ascii="黑体" w:eastAsia="黑体" w:hAnsi="黑体" w:cs="黑体" w:hint="eastAsia"/>
          <w:color w:val="333333"/>
          <w:sz w:val="24"/>
          <w:shd w:val="clear" w:color="auto" w:fill="FFFFFF"/>
        </w:rPr>
      </w:pPr>
      <w:r>
        <w:rPr>
          <w:rFonts w:ascii="黑体" w:eastAsia="黑体" w:hAnsi="黑体" w:cs="黑体"/>
          <w:color w:val="333333"/>
          <w:sz w:val="24"/>
          <w:shd w:val="clear" w:color="auto" w:fill="FFFFFF"/>
        </w:rPr>
        <w:t>一是累计缴费年限（含视同缴费年限，下同）满领取基本养老金最低缴费年限且距离法定退休年龄</w:t>
      </w:r>
      <w:r>
        <w:rPr>
          <w:rFonts w:ascii="黑体" w:eastAsia="黑体" w:hAnsi="黑体" w:cs="黑体"/>
          <w:color w:val="333333"/>
          <w:sz w:val="24"/>
          <w:shd w:val="clear" w:color="auto" w:fill="FFFFFF"/>
        </w:rPr>
        <w:t>5</w:t>
      </w:r>
      <w:r>
        <w:rPr>
          <w:rFonts w:ascii="黑体" w:eastAsia="黑体" w:hAnsi="黑体" w:cs="黑体"/>
          <w:color w:val="333333"/>
          <w:sz w:val="24"/>
          <w:shd w:val="clear" w:color="auto" w:fill="FFFFFF"/>
        </w:rPr>
        <w:t>年（含）以内的，病残津贴月标准执行参保人员待遇领取地退休人员基本养老金计发办法，即包括基础养老金、过渡性养老金和个人账户养老金。</w:t>
      </w:r>
    </w:p>
    <w:p w14:paraId="161BC462" w14:textId="77777777" w:rsidR="007B35B6" w:rsidRDefault="00B21510">
      <w:pPr>
        <w:spacing w:line="540" w:lineRule="exact"/>
        <w:rPr>
          <w:rFonts w:ascii="黑体" w:eastAsia="黑体" w:hAnsi="黑体" w:cs="黑体" w:hint="eastAsia"/>
          <w:color w:val="333333"/>
          <w:sz w:val="24"/>
          <w:shd w:val="clear" w:color="auto" w:fill="FFFFFF"/>
        </w:rPr>
      </w:pPr>
      <w:r>
        <w:rPr>
          <w:rFonts w:ascii="黑体" w:eastAsia="黑体" w:hAnsi="黑体" w:cs="黑体"/>
          <w:color w:val="333333"/>
          <w:sz w:val="24"/>
          <w:shd w:val="clear" w:color="auto" w:fill="FFFFFF"/>
        </w:rPr>
        <w:t>二是不满足前款条件，即累计缴费年限满领取基本养老金最低缴费年限且距离法定退休年龄</w:t>
      </w:r>
      <w:r>
        <w:rPr>
          <w:rFonts w:ascii="黑体" w:eastAsia="黑体" w:hAnsi="黑体" w:cs="黑体"/>
          <w:color w:val="333333"/>
          <w:sz w:val="24"/>
          <w:shd w:val="clear" w:color="auto" w:fill="FFFFFF"/>
        </w:rPr>
        <w:t>5</w:t>
      </w:r>
      <w:r>
        <w:rPr>
          <w:rFonts w:ascii="黑体" w:eastAsia="黑体" w:hAnsi="黑体" w:cs="黑体"/>
          <w:color w:val="333333"/>
          <w:sz w:val="24"/>
          <w:shd w:val="clear" w:color="auto" w:fill="FFFFFF"/>
        </w:rPr>
        <w:t>年以上的或者累计缴费年限不满领取基本养老金最低缴费年限的，病残津贴月标准执行参保人员待遇领取地退休人员基础养老金计发办法，即不发放过渡性养老金和个人账户养老金。</w:t>
      </w:r>
    </w:p>
    <w:p w14:paraId="4249998D" w14:textId="77777777" w:rsidR="007B35B6" w:rsidRDefault="00B21510">
      <w:pPr>
        <w:spacing w:line="540" w:lineRule="exact"/>
        <w:rPr>
          <w:rFonts w:ascii="黑体" w:eastAsia="黑体" w:hAnsi="黑体" w:cs="黑体" w:hint="eastAsia"/>
          <w:color w:val="333333"/>
          <w:sz w:val="24"/>
          <w:shd w:val="clear" w:color="auto" w:fill="FFFFFF"/>
        </w:rPr>
      </w:pPr>
      <w:r>
        <w:rPr>
          <w:rFonts w:ascii="黑体" w:eastAsia="黑体" w:hAnsi="黑体" w:cs="黑体"/>
          <w:color w:val="333333"/>
          <w:sz w:val="24"/>
          <w:shd w:val="clear" w:color="auto" w:fill="FFFFFF"/>
        </w:rPr>
        <w:t>另外，申领时距离法定退休年龄</w:t>
      </w:r>
      <w:r>
        <w:rPr>
          <w:rFonts w:ascii="黑体" w:eastAsia="黑体" w:hAnsi="黑体" w:cs="黑体"/>
          <w:color w:val="333333"/>
          <w:sz w:val="24"/>
          <w:shd w:val="clear" w:color="auto" w:fill="FFFFFF"/>
        </w:rPr>
        <w:t>5</w:t>
      </w:r>
      <w:r>
        <w:rPr>
          <w:rFonts w:ascii="黑体" w:eastAsia="黑体" w:hAnsi="黑体" w:cs="黑体"/>
          <w:color w:val="333333"/>
          <w:sz w:val="24"/>
          <w:shd w:val="clear" w:color="auto" w:fill="FFFFFF"/>
        </w:rPr>
        <w:t>年以上的参保人员，在距离法定退休年龄</w:t>
      </w:r>
      <w:r>
        <w:rPr>
          <w:rFonts w:ascii="黑体" w:eastAsia="黑体" w:hAnsi="黑体" w:cs="黑体"/>
          <w:color w:val="333333"/>
          <w:sz w:val="24"/>
          <w:shd w:val="clear" w:color="auto" w:fill="FFFFFF"/>
        </w:rPr>
        <w:t>5</w:t>
      </w:r>
      <w:r>
        <w:rPr>
          <w:rFonts w:ascii="黑体" w:eastAsia="黑体" w:hAnsi="黑体" w:cs="黑体"/>
          <w:color w:val="333333"/>
          <w:sz w:val="24"/>
          <w:shd w:val="clear" w:color="auto" w:fill="FFFFFF"/>
        </w:rPr>
        <w:t>年时，病残津贴会按照待遇领取地退休人员基本养老金计发办法重新核算。</w:t>
      </w:r>
    </w:p>
    <w:p w14:paraId="1C9487AC" w14:textId="77777777" w:rsidR="007B35B6" w:rsidRDefault="00B21510">
      <w:pPr>
        <w:spacing w:line="540" w:lineRule="exact"/>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5</w:t>
      </w:r>
      <w:r>
        <w:rPr>
          <w:rFonts w:ascii="黑体" w:eastAsia="黑体" w:hAnsi="黑体" w:cs="黑体"/>
          <w:color w:val="333333"/>
          <w:sz w:val="24"/>
          <w:shd w:val="clear" w:color="auto" w:fill="FFFFFF"/>
        </w:rPr>
        <w:t>.</w:t>
      </w:r>
      <w:r>
        <w:rPr>
          <w:rFonts w:ascii="黑体" w:eastAsia="黑体" w:hAnsi="黑体" w:cs="黑体"/>
          <w:color w:val="333333"/>
          <w:sz w:val="24"/>
          <w:shd w:val="clear" w:color="auto" w:fill="FFFFFF"/>
        </w:rPr>
        <w:t>领取病残津贴人员达到法定退休年龄时怎么办？</w:t>
      </w:r>
    </w:p>
    <w:p w14:paraId="092595F9" w14:textId="77777777" w:rsidR="007B35B6" w:rsidRDefault="00B21510">
      <w:pPr>
        <w:spacing w:line="540" w:lineRule="exact"/>
        <w:rPr>
          <w:rFonts w:ascii="黑体" w:eastAsia="黑体" w:hAnsi="黑体" w:cs="黑体" w:hint="eastAsia"/>
          <w:color w:val="333333"/>
          <w:sz w:val="24"/>
          <w:shd w:val="clear" w:color="auto" w:fill="FFFFFF"/>
        </w:rPr>
      </w:pPr>
      <w:r>
        <w:rPr>
          <w:rFonts w:ascii="黑体" w:eastAsia="黑体" w:hAnsi="黑体" w:cs="黑体"/>
          <w:color w:val="333333"/>
          <w:sz w:val="24"/>
          <w:shd w:val="clear" w:color="auto" w:fill="FFFFFF"/>
        </w:rPr>
        <w:t>领取病残津贴人员达到法定退休年龄时，应办理退休手续，基本养老金不再重新计算。</w:t>
      </w:r>
    </w:p>
    <w:p w14:paraId="01F725B0" w14:textId="77777777" w:rsidR="007B35B6" w:rsidRDefault="00B21510">
      <w:pPr>
        <w:spacing w:line="540" w:lineRule="exact"/>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6</w:t>
      </w:r>
      <w:r>
        <w:rPr>
          <w:rFonts w:ascii="黑体" w:eastAsia="黑体" w:hAnsi="黑体" w:cs="黑体"/>
          <w:color w:val="333333"/>
          <w:sz w:val="24"/>
          <w:shd w:val="clear" w:color="auto" w:fill="FFFFFF"/>
        </w:rPr>
        <w:t>.</w:t>
      </w:r>
      <w:r>
        <w:rPr>
          <w:rFonts w:ascii="黑体" w:eastAsia="黑体" w:hAnsi="黑体" w:cs="黑体"/>
          <w:color w:val="333333"/>
          <w:sz w:val="24"/>
          <w:shd w:val="clear" w:color="auto" w:fill="FFFFFF"/>
        </w:rPr>
        <w:t>累计缴费年限不满领取基本养老金最低缴费年限的，发放病残津贴吗？</w:t>
      </w:r>
    </w:p>
    <w:p w14:paraId="016D7535" w14:textId="77777777" w:rsidR="007B35B6" w:rsidRDefault="00B21510">
      <w:pPr>
        <w:spacing w:line="540" w:lineRule="exact"/>
        <w:rPr>
          <w:rFonts w:ascii="黑体" w:eastAsia="黑体" w:hAnsi="黑体" w:cs="黑体" w:hint="eastAsia"/>
          <w:color w:val="333333"/>
          <w:sz w:val="24"/>
          <w:shd w:val="clear" w:color="auto" w:fill="FFFFFF"/>
        </w:rPr>
      </w:pPr>
      <w:r>
        <w:rPr>
          <w:rFonts w:ascii="黑体" w:eastAsia="黑体" w:hAnsi="黑体" w:cs="黑体"/>
          <w:color w:val="333333"/>
          <w:sz w:val="24"/>
          <w:shd w:val="clear" w:color="auto" w:fill="FFFFFF"/>
        </w:rPr>
        <w:t>累计缴费年限不足</w:t>
      </w:r>
      <w:r>
        <w:rPr>
          <w:rFonts w:ascii="黑体" w:eastAsia="黑体" w:hAnsi="黑体" w:cs="黑体"/>
          <w:color w:val="333333"/>
          <w:sz w:val="24"/>
          <w:shd w:val="clear" w:color="auto" w:fill="FFFFFF"/>
        </w:rPr>
        <w:t>5</w:t>
      </w:r>
      <w:r>
        <w:rPr>
          <w:rFonts w:ascii="黑体" w:eastAsia="黑体" w:hAnsi="黑体" w:cs="黑体"/>
          <w:color w:val="333333"/>
          <w:sz w:val="24"/>
          <w:shd w:val="clear" w:color="auto" w:fill="FFFFFF"/>
        </w:rPr>
        <w:t>年的参保人员，支付</w:t>
      </w:r>
      <w:r>
        <w:rPr>
          <w:rFonts w:ascii="黑体" w:eastAsia="黑体" w:hAnsi="黑体" w:cs="黑体"/>
          <w:color w:val="333333"/>
          <w:sz w:val="24"/>
          <w:shd w:val="clear" w:color="auto" w:fill="FFFFFF"/>
        </w:rPr>
        <w:t>12</w:t>
      </w:r>
      <w:r>
        <w:rPr>
          <w:rFonts w:ascii="黑体" w:eastAsia="黑体" w:hAnsi="黑体" w:cs="黑体"/>
          <w:color w:val="333333"/>
          <w:sz w:val="24"/>
          <w:shd w:val="clear" w:color="auto" w:fill="FFFFFF"/>
        </w:rPr>
        <w:t>个月的病残津贴；累计缴费年限满</w:t>
      </w:r>
      <w:r>
        <w:rPr>
          <w:rFonts w:ascii="黑体" w:eastAsia="黑体" w:hAnsi="黑体" w:cs="黑体"/>
          <w:color w:val="333333"/>
          <w:sz w:val="24"/>
          <w:shd w:val="clear" w:color="auto" w:fill="FFFFFF"/>
        </w:rPr>
        <w:t>5</w:t>
      </w:r>
      <w:r>
        <w:rPr>
          <w:rFonts w:ascii="黑体" w:eastAsia="黑体" w:hAnsi="黑体" w:cs="黑体"/>
          <w:color w:val="333333"/>
          <w:sz w:val="24"/>
          <w:shd w:val="clear" w:color="auto" w:fill="FFFFFF"/>
        </w:rPr>
        <w:t>年及以上的，每多缴费</w:t>
      </w:r>
      <w:r>
        <w:rPr>
          <w:rFonts w:ascii="黑体" w:eastAsia="黑体" w:hAnsi="黑体" w:cs="黑体"/>
          <w:color w:val="333333"/>
          <w:sz w:val="24"/>
          <w:shd w:val="clear" w:color="auto" w:fill="FFFFFF"/>
        </w:rPr>
        <w:t>1</w:t>
      </w:r>
      <w:r>
        <w:rPr>
          <w:rFonts w:ascii="黑体" w:eastAsia="黑体" w:hAnsi="黑体" w:cs="黑体"/>
          <w:color w:val="333333"/>
          <w:sz w:val="24"/>
          <w:shd w:val="clear" w:color="auto" w:fill="FFFFFF"/>
        </w:rPr>
        <w:t>年（不满</w:t>
      </w:r>
      <w:r>
        <w:rPr>
          <w:rFonts w:ascii="黑体" w:eastAsia="黑体" w:hAnsi="黑体" w:cs="黑体"/>
          <w:color w:val="333333"/>
          <w:sz w:val="24"/>
          <w:shd w:val="clear" w:color="auto" w:fill="FFFFFF"/>
        </w:rPr>
        <w:t>1</w:t>
      </w:r>
      <w:r>
        <w:rPr>
          <w:rFonts w:ascii="黑体" w:eastAsia="黑体" w:hAnsi="黑体" w:cs="黑体"/>
          <w:color w:val="333333"/>
          <w:sz w:val="24"/>
          <w:shd w:val="clear" w:color="auto" w:fill="FFFFFF"/>
        </w:rPr>
        <w:t>年按</w:t>
      </w:r>
      <w:r>
        <w:rPr>
          <w:rFonts w:ascii="黑体" w:eastAsia="黑体" w:hAnsi="黑体" w:cs="黑体"/>
          <w:color w:val="333333"/>
          <w:sz w:val="24"/>
          <w:shd w:val="clear" w:color="auto" w:fill="FFFFFF"/>
        </w:rPr>
        <w:t>1</w:t>
      </w:r>
      <w:r>
        <w:rPr>
          <w:rFonts w:ascii="黑体" w:eastAsia="黑体" w:hAnsi="黑体" w:cs="黑体"/>
          <w:color w:val="333333"/>
          <w:sz w:val="24"/>
          <w:shd w:val="clear" w:color="auto" w:fill="FFFFFF"/>
        </w:rPr>
        <w:t>年计算），增加</w:t>
      </w:r>
      <w:r>
        <w:rPr>
          <w:rFonts w:ascii="黑体" w:eastAsia="黑体" w:hAnsi="黑体" w:cs="黑体"/>
          <w:color w:val="333333"/>
          <w:sz w:val="24"/>
          <w:shd w:val="clear" w:color="auto" w:fill="FFFFFF"/>
        </w:rPr>
        <w:t>3</w:t>
      </w:r>
      <w:r>
        <w:rPr>
          <w:rFonts w:ascii="黑体" w:eastAsia="黑体" w:hAnsi="黑体" w:cs="黑体"/>
          <w:color w:val="333333"/>
          <w:sz w:val="24"/>
          <w:shd w:val="clear" w:color="auto" w:fill="FFFFFF"/>
        </w:rPr>
        <w:t>个月的病残津贴。</w:t>
      </w:r>
    </w:p>
    <w:p w14:paraId="5F36226F" w14:textId="77777777" w:rsidR="007B35B6" w:rsidRDefault="00B21510">
      <w:pPr>
        <w:spacing w:line="540" w:lineRule="exact"/>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lastRenderedPageBreak/>
        <w:t>7</w:t>
      </w:r>
      <w:r>
        <w:rPr>
          <w:rFonts w:ascii="黑体" w:eastAsia="黑体" w:hAnsi="黑体" w:cs="黑体"/>
          <w:color w:val="333333"/>
          <w:sz w:val="24"/>
          <w:shd w:val="clear" w:color="auto" w:fill="FFFFFF"/>
        </w:rPr>
        <w:t>.</w:t>
      </w:r>
      <w:r>
        <w:rPr>
          <w:rFonts w:ascii="黑体" w:eastAsia="黑体" w:hAnsi="黑体" w:cs="黑体"/>
          <w:color w:val="333333"/>
          <w:sz w:val="24"/>
          <w:shd w:val="clear" w:color="auto" w:fill="FFFFFF"/>
        </w:rPr>
        <w:t>领取病残津贴期间可以缴纳基本养老保险费吗？</w:t>
      </w:r>
    </w:p>
    <w:p w14:paraId="3AD3E54B" w14:textId="77777777" w:rsidR="007B35B6" w:rsidRDefault="00B21510">
      <w:pPr>
        <w:spacing w:line="540" w:lineRule="exact"/>
        <w:rPr>
          <w:rFonts w:ascii="黑体" w:eastAsia="黑体" w:hAnsi="黑体" w:cs="黑体" w:hint="eastAsia"/>
          <w:color w:val="333333"/>
          <w:sz w:val="24"/>
          <w:shd w:val="clear" w:color="auto" w:fill="FFFFFF"/>
        </w:rPr>
      </w:pPr>
      <w:r>
        <w:rPr>
          <w:rFonts w:ascii="黑体" w:eastAsia="黑体" w:hAnsi="黑体" w:cs="黑体"/>
          <w:color w:val="333333"/>
          <w:sz w:val="24"/>
          <w:shd w:val="clear" w:color="auto" w:fill="FFFFFF"/>
        </w:rPr>
        <w:t>参保人员领取病残津贴期间，不再缴纳基本养老保险费。</w:t>
      </w:r>
    </w:p>
    <w:p w14:paraId="6E104755" w14:textId="77777777" w:rsidR="007B35B6" w:rsidRDefault="00B21510">
      <w:pPr>
        <w:spacing w:line="540" w:lineRule="exact"/>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8</w:t>
      </w:r>
      <w:r>
        <w:rPr>
          <w:rFonts w:ascii="黑体" w:eastAsia="黑体" w:hAnsi="黑体" w:cs="黑体"/>
          <w:color w:val="333333"/>
          <w:sz w:val="24"/>
          <w:shd w:val="clear" w:color="auto" w:fill="FFFFFF"/>
        </w:rPr>
        <w:t>.</w:t>
      </w:r>
      <w:r>
        <w:rPr>
          <w:rFonts w:ascii="黑体" w:eastAsia="黑体" w:hAnsi="黑体" w:cs="黑体"/>
          <w:color w:val="333333"/>
          <w:sz w:val="24"/>
          <w:shd w:val="clear" w:color="auto" w:fill="FFFFFF"/>
        </w:rPr>
        <w:t>继续就业并参保缴费后，还可以领取病残津贴吗？</w:t>
      </w:r>
    </w:p>
    <w:p w14:paraId="018D86F6" w14:textId="77777777" w:rsidR="007B35B6" w:rsidRDefault="00B21510">
      <w:pPr>
        <w:spacing w:line="540" w:lineRule="exact"/>
        <w:rPr>
          <w:rFonts w:ascii="黑体" w:eastAsia="黑体" w:hAnsi="黑体" w:cs="黑体" w:hint="eastAsia"/>
          <w:color w:val="333333"/>
          <w:sz w:val="24"/>
          <w:shd w:val="clear" w:color="auto" w:fill="FFFFFF"/>
        </w:rPr>
      </w:pPr>
      <w:r>
        <w:rPr>
          <w:rFonts w:ascii="黑体" w:eastAsia="黑体" w:hAnsi="黑体" w:cs="黑体"/>
          <w:color w:val="333333"/>
          <w:sz w:val="24"/>
          <w:shd w:val="clear" w:color="auto" w:fill="FFFFFF"/>
        </w:rPr>
        <w:t>领取病残津贴的参保人员继续就业并按国家规定缴费的，自恢复缴费次月起，停发病残津贴。</w:t>
      </w:r>
    </w:p>
    <w:p w14:paraId="2D7F413E" w14:textId="77777777" w:rsidR="007B35B6" w:rsidRDefault="00B21510">
      <w:pPr>
        <w:spacing w:line="540" w:lineRule="exact"/>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9</w:t>
      </w:r>
      <w:r>
        <w:rPr>
          <w:rFonts w:ascii="黑体" w:eastAsia="黑体" w:hAnsi="黑体" w:cs="黑体"/>
          <w:color w:val="333333"/>
          <w:sz w:val="24"/>
          <w:shd w:val="clear" w:color="auto" w:fill="FFFFFF"/>
        </w:rPr>
        <w:t>.</w:t>
      </w:r>
      <w:r>
        <w:rPr>
          <w:rFonts w:ascii="黑体" w:eastAsia="黑体" w:hAnsi="黑体" w:cs="黑体"/>
          <w:color w:val="333333"/>
          <w:sz w:val="24"/>
          <w:shd w:val="clear" w:color="auto" w:fill="FFFFFF"/>
        </w:rPr>
        <w:t>申请病残津贴的劳动能力鉴定结论可以由哪些机构鉴定？鉴定结果有效期是多久？</w:t>
      </w:r>
    </w:p>
    <w:p w14:paraId="05F6B202" w14:textId="77777777" w:rsidR="007B35B6" w:rsidRDefault="00B21510">
      <w:pPr>
        <w:spacing w:line="540" w:lineRule="exact"/>
        <w:rPr>
          <w:rFonts w:ascii="黑体" w:eastAsia="黑体" w:hAnsi="黑体" w:cs="黑体" w:hint="eastAsia"/>
          <w:color w:val="333333"/>
          <w:sz w:val="24"/>
          <w:shd w:val="clear" w:color="auto" w:fill="FFFFFF"/>
        </w:rPr>
      </w:pPr>
      <w:r>
        <w:rPr>
          <w:rFonts w:ascii="黑体" w:eastAsia="黑体" w:hAnsi="黑体" w:cs="黑体"/>
          <w:color w:val="333333"/>
          <w:sz w:val="24"/>
          <w:shd w:val="clear" w:color="auto" w:fill="FFFFFF"/>
        </w:rPr>
        <w:t>申请领取病残津贴人员应持有待遇领取地或最后参保地地级（设区市）以上劳动能力鉴定机构作出的完全丧失劳动能力鉴定结论。完全丧失劳动能力鉴定结论一年内有效。</w:t>
      </w:r>
    </w:p>
    <w:p w14:paraId="6417A478" w14:textId="77777777" w:rsidR="007B35B6" w:rsidRDefault="00B21510">
      <w:pPr>
        <w:spacing w:line="540" w:lineRule="exact"/>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10</w:t>
      </w:r>
      <w:r>
        <w:rPr>
          <w:rFonts w:ascii="黑体" w:eastAsia="黑体" w:hAnsi="黑体" w:cs="黑体"/>
          <w:color w:val="333333"/>
          <w:sz w:val="24"/>
          <w:shd w:val="clear" w:color="auto" w:fill="FFFFFF"/>
        </w:rPr>
        <w:t>.</w:t>
      </w:r>
      <w:r>
        <w:rPr>
          <w:rFonts w:ascii="黑体" w:eastAsia="黑体" w:hAnsi="黑体" w:cs="黑体"/>
          <w:color w:val="333333"/>
          <w:sz w:val="24"/>
          <w:shd w:val="clear" w:color="auto" w:fill="FFFFFF"/>
        </w:rPr>
        <w:t>申请病残津贴审核通过后，什么时候可以发放病残津贴？通过什么渠道发放？</w:t>
      </w:r>
    </w:p>
    <w:p w14:paraId="7A0D7874" w14:textId="77777777" w:rsidR="007B35B6" w:rsidRDefault="00B21510">
      <w:pPr>
        <w:spacing w:line="540" w:lineRule="exact"/>
        <w:rPr>
          <w:rFonts w:ascii="黑体" w:eastAsia="黑体" w:hAnsi="黑体" w:cs="黑体" w:hint="eastAsia"/>
          <w:color w:val="333333"/>
          <w:sz w:val="24"/>
          <w:shd w:val="clear" w:color="auto" w:fill="FFFFFF"/>
        </w:rPr>
      </w:pPr>
      <w:r>
        <w:rPr>
          <w:rFonts w:ascii="黑体" w:eastAsia="黑体" w:hAnsi="黑体" w:cs="黑体"/>
          <w:color w:val="333333"/>
          <w:sz w:val="24"/>
          <w:shd w:val="clear" w:color="auto" w:fill="FFFFFF"/>
        </w:rPr>
        <w:t>审核通过后符合领取条件的人员，从本人申请的次月发放病残津贴，通过参保人员社会保障卡银行账户发放。</w:t>
      </w:r>
    </w:p>
    <w:p w14:paraId="71D2EF07" w14:textId="77777777" w:rsidR="007B35B6" w:rsidRDefault="00B21510">
      <w:pPr>
        <w:spacing w:line="540" w:lineRule="exact"/>
        <w:rPr>
          <w:rFonts w:ascii="黑体" w:eastAsia="黑体" w:hAnsi="黑体" w:cs="黑体" w:hint="eastAsia"/>
          <w:color w:val="333333"/>
          <w:sz w:val="24"/>
          <w:shd w:val="clear" w:color="auto" w:fill="FFFFFF"/>
        </w:rPr>
      </w:pPr>
      <w:r>
        <w:rPr>
          <w:rFonts w:ascii="黑体" w:eastAsia="黑体" w:hAnsi="黑体" w:cs="黑体" w:hint="eastAsia"/>
          <w:color w:val="333333"/>
          <w:sz w:val="24"/>
          <w:shd w:val="clear" w:color="auto" w:fill="FFFFFF"/>
        </w:rPr>
        <w:t>11</w:t>
      </w:r>
      <w:r>
        <w:rPr>
          <w:rFonts w:ascii="黑体" w:eastAsia="黑体" w:hAnsi="黑体" w:cs="黑体"/>
          <w:color w:val="333333"/>
          <w:sz w:val="24"/>
          <w:shd w:val="clear" w:color="auto" w:fill="FFFFFF"/>
        </w:rPr>
        <w:t>.</w:t>
      </w:r>
      <w:r>
        <w:rPr>
          <w:rFonts w:ascii="黑体" w:eastAsia="黑体" w:hAnsi="黑体" w:cs="黑体"/>
          <w:color w:val="333333"/>
          <w:sz w:val="24"/>
          <w:shd w:val="clear" w:color="auto" w:fill="FFFFFF"/>
        </w:rPr>
        <w:t>欺诈、伪造证明材料或者其他手段骗取病残津贴的，如何处理？</w:t>
      </w:r>
    </w:p>
    <w:p w14:paraId="4428C72B" w14:textId="77777777" w:rsidR="007B35B6" w:rsidRDefault="00B21510">
      <w:pPr>
        <w:spacing w:line="540" w:lineRule="exact"/>
        <w:rPr>
          <w:rFonts w:ascii="黑体" w:eastAsia="黑体" w:hAnsi="黑体" w:cs="黑体" w:hint="eastAsia"/>
          <w:color w:val="333333"/>
          <w:sz w:val="24"/>
          <w:shd w:val="clear" w:color="auto" w:fill="FFFFFF"/>
        </w:rPr>
      </w:pPr>
      <w:r>
        <w:rPr>
          <w:rFonts w:ascii="黑体" w:eastAsia="黑体" w:hAnsi="黑体" w:cs="黑体"/>
          <w:color w:val="333333"/>
          <w:sz w:val="24"/>
          <w:shd w:val="clear" w:color="auto" w:fill="FFFFFF"/>
        </w:rPr>
        <w:t>以欺诈、伪造证明材料或者其他手段骗取病残津贴的，由人力资源社会保障行政部门责令退回，并按照有关法律规定追究相关人员责任。</w:t>
      </w:r>
    </w:p>
    <w:sectPr w:rsidR="007B35B6">
      <w:pgSz w:w="16838" w:h="11906" w:orient="landscape"/>
      <w:pgMar w:top="1800" w:right="1440" w:bottom="1800" w:left="144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alibri">
    <w:panose1 w:val="020F0502020204030204"/>
    <w:charset w:val="00"/>
    <w:family w:val="swiss"/>
    <w:pitch w:val="variable"/>
    <w:sig w:usb0="E4002EFF" w:usb1="C200247B" w:usb2="00000009" w:usb3="00000000" w:csb0="000001FF" w:csb1="00000000"/>
  </w:font>
  <w:font w:name="仿宋_GB2312">
    <w:charset w:val="86"/>
    <w:family w:val="auto"/>
    <w:pitch w:val="default"/>
    <w:sig w:usb0="00000001" w:usb1="080E0000" w:usb2="0000000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Calibri Light">
    <w:panose1 w:val="020F0302020204030204"/>
    <w:charset w:val="00"/>
    <w:family w:val="swiss"/>
    <w:pitch w:val="variable"/>
    <w:sig w:usb0="E4002EFF" w:usb1="C2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55F02F9"/>
    <w:multiLevelType w:val="singleLevel"/>
    <w:tmpl w:val="955F02F9"/>
    <w:lvl w:ilvl="0">
      <w:start w:val="9"/>
      <w:numFmt w:val="chineseCounting"/>
      <w:suff w:val="nothing"/>
      <w:lvlText w:val="%1、"/>
      <w:lvlJc w:val="left"/>
      <w:rPr>
        <w:rFonts w:hint="eastAsia"/>
      </w:rPr>
    </w:lvl>
  </w:abstractNum>
  <w:abstractNum w:abstractNumId="1" w15:restartNumberingAfterBreak="0">
    <w:nsid w:val="DFEA35F2"/>
    <w:multiLevelType w:val="singleLevel"/>
    <w:tmpl w:val="DFEA35F2"/>
    <w:lvl w:ilvl="0">
      <w:start w:val="1"/>
      <w:numFmt w:val="chineseCounting"/>
      <w:suff w:val="nothing"/>
      <w:lvlText w:val="（%1）"/>
      <w:lvlJc w:val="left"/>
      <w:rPr>
        <w:rFonts w:hint="eastAsia"/>
      </w:rPr>
    </w:lvl>
  </w:abstractNum>
  <w:abstractNum w:abstractNumId="2" w15:restartNumberingAfterBreak="0">
    <w:nsid w:val="45C9636F"/>
    <w:multiLevelType w:val="singleLevel"/>
    <w:tmpl w:val="45C9636F"/>
    <w:lvl w:ilvl="0">
      <w:start w:val="1"/>
      <w:numFmt w:val="chineseCounting"/>
      <w:suff w:val="nothing"/>
      <w:lvlText w:val="%1、"/>
      <w:lvlJc w:val="left"/>
      <w:rPr>
        <w:rFonts w:hint="eastAsia"/>
      </w:rPr>
    </w:lvl>
  </w:abstractNum>
  <w:num w:numId="1" w16cid:durableId="198209287">
    <w:abstractNumId w:val="2"/>
  </w:num>
  <w:num w:numId="2" w16cid:durableId="1265841765">
    <w:abstractNumId w:val="0"/>
  </w:num>
  <w:num w:numId="3" w16cid:durableId="497379755">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10"/>
  <w:embedSystemFonts/>
  <w:defaultTabStop w:val="420"/>
  <w:drawingGridVerticalSpacing w:val="156"/>
  <w:noPunctuationKerning/>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007B35B6"/>
    <w:rsid w:val="FEE3D45A"/>
    <w:rsid w:val="FFFB9ED7"/>
    <w:rsid w:val="000B2F5E"/>
    <w:rsid w:val="002308FD"/>
    <w:rsid w:val="004849F9"/>
    <w:rsid w:val="006F2404"/>
    <w:rsid w:val="007A26C8"/>
    <w:rsid w:val="007B35B6"/>
    <w:rsid w:val="00B21510"/>
    <w:rsid w:val="00DB77BD"/>
    <w:rsid w:val="00E000C9"/>
    <w:rsid w:val="017F1BE6"/>
    <w:rsid w:val="02DC7D1C"/>
    <w:rsid w:val="02DD23AA"/>
    <w:rsid w:val="0543192E"/>
    <w:rsid w:val="07EB7719"/>
    <w:rsid w:val="08475C97"/>
    <w:rsid w:val="084A66FA"/>
    <w:rsid w:val="097B5029"/>
    <w:rsid w:val="0AC47A34"/>
    <w:rsid w:val="0CB37195"/>
    <w:rsid w:val="0D267161"/>
    <w:rsid w:val="0DEC2CF6"/>
    <w:rsid w:val="0DF10CC6"/>
    <w:rsid w:val="0E90488D"/>
    <w:rsid w:val="118C227E"/>
    <w:rsid w:val="12041E4B"/>
    <w:rsid w:val="125E127E"/>
    <w:rsid w:val="156D6C9B"/>
    <w:rsid w:val="16016390"/>
    <w:rsid w:val="162838AD"/>
    <w:rsid w:val="18AA124F"/>
    <w:rsid w:val="1A905D1F"/>
    <w:rsid w:val="1B2A0EEA"/>
    <w:rsid w:val="1C061FF6"/>
    <w:rsid w:val="1C811320"/>
    <w:rsid w:val="1C821684"/>
    <w:rsid w:val="1D2B57A6"/>
    <w:rsid w:val="1F0328AE"/>
    <w:rsid w:val="1F3918AE"/>
    <w:rsid w:val="1FC85C82"/>
    <w:rsid w:val="232A0B9E"/>
    <w:rsid w:val="232F044B"/>
    <w:rsid w:val="25157D73"/>
    <w:rsid w:val="25951542"/>
    <w:rsid w:val="299458FA"/>
    <w:rsid w:val="2AD61A9F"/>
    <w:rsid w:val="2CFD76E1"/>
    <w:rsid w:val="2D400B9B"/>
    <w:rsid w:val="2FB92AA1"/>
    <w:rsid w:val="306F3AF7"/>
    <w:rsid w:val="31EE3776"/>
    <w:rsid w:val="324F5D9C"/>
    <w:rsid w:val="32642B16"/>
    <w:rsid w:val="348A210B"/>
    <w:rsid w:val="36605BC1"/>
    <w:rsid w:val="37A6279B"/>
    <w:rsid w:val="3B551814"/>
    <w:rsid w:val="3BA75122"/>
    <w:rsid w:val="3C250B7B"/>
    <w:rsid w:val="3C3C10DB"/>
    <w:rsid w:val="3DBF55E5"/>
    <w:rsid w:val="3EF13C48"/>
    <w:rsid w:val="3F7B31EF"/>
    <w:rsid w:val="3F92540F"/>
    <w:rsid w:val="405453C2"/>
    <w:rsid w:val="40797E36"/>
    <w:rsid w:val="41491181"/>
    <w:rsid w:val="41894859"/>
    <w:rsid w:val="424A6410"/>
    <w:rsid w:val="431245EF"/>
    <w:rsid w:val="44990369"/>
    <w:rsid w:val="44A660DF"/>
    <w:rsid w:val="45AC46CC"/>
    <w:rsid w:val="45E663F2"/>
    <w:rsid w:val="47777892"/>
    <w:rsid w:val="4880237A"/>
    <w:rsid w:val="488F2EB3"/>
    <w:rsid w:val="489D68BB"/>
    <w:rsid w:val="496E7A2D"/>
    <w:rsid w:val="4A1D3236"/>
    <w:rsid w:val="4C4128E9"/>
    <w:rsid w:val="4D2A3094"/>
    <w:rsid w:val="4E7F301E"/>
    <w:rsid w:val="4EA82109"/>
    <w:rsid w:val="4EE960CF"/>
    <w:rsid w:val="4F346184"/>
    <w:rsid w:val="4FD105D8"/>
    <w:rsid w:val="515A7F3C"/>
    <w:rsid w:val="518F3A58"/>
    <w:rsid w:val="550B3C93"/>
    <w:rsid w:val="55233320"/>
    <w:rsid w:val="55453C0C"/>
    <w:rsid w:val="57650EAA"/>
    <w:rsid w:val="57DB5C33"/>
    <w:rsid w:val="5A8F3D6C"/>
    <w:rsid w:val="5CAF3642"/>
    <w:rsid w:val="5CE87E4C"/>
    <w:rsid w:val="5D2678DC"/>
    <w:rsid w:val="5D3F4508"/>
    <w:rsid w:val="5DE6030E"/>
    <w:rsid w:val="5E0D7DF4"/>
    <w:rsid w:val="5EA41C9D"/>
    <w:rsid w:val="5F191A89"/>
    <w:rsid w:val="5F1D7748"/>
    <w:rsid w:val="5FA4377A"/>
    <w:rsid w:val="5FB1D66D"/>
    <w:rsid w:val="607C1AEA"/>
    <w:rsid w:val="60BB2B4F"/>
    <w:rsid w:val="61151F00"/>
    <w:rsid w:val="62CB67FC"/>
    <w:rsid w:val="661D1DB1"/>
    <w:rsid w:val="663F4E40"/>
    <w:rsid w:val="68B37272"/>
    <w:rsid w:val="6A7E7ECA"/>
    <w:rsid w:val="6A9D70FF"/>
    <w:rsid w:val="6B2E52C2"/>
    <w:rsid w:val="6B7569FF"/>
    <w:rsid w:val="6CCB3DBF"/>
    <w:rsid w:val="6D5A3745"/>
    <w:rsid w:val="70E70D96"/>
    <w:rsid w:val="714F16A3"/>
    <w:rsid w:val="71733C3C"/>
    <w:rsid w:val="71D0428C"/>
    <w:rsid w:val="71FB701B"/>
    <w:rsid w:val="721C5DB4"/>
    <w:rsid w:val="72762E78"/>
    <w:rsid w:val="74542937"/>
    <w:rsid w:val="74BD0A6B"/>
    <w:rsid w:val="76706285"/>
    <w:rsid w:val="76981C0F"/>
    <w:rsid w:val="778A0FF9"/>
    <w:rsid w:val="77979856"/>
    <w:rsid w:val="77B7820D"/>
    <w:rsid w:val="780E4F6F"/>
    <w:rsid w:val="7863000E"/>
    <w:rsid w:val="79831964"/>
    <w:rsid w:val="7A876F48"/>
    <w:rsid w:val="7BC7D1ED"/>
    <w:rsid w:val="7C8E27D8"/>
    <w:rsid w:val="7DF6550C"/>
    <w:rsid w:val="7FDDB22C"/>
    <w:rsid w:val="C2F80744"/>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611A390F"/>
  <w15:docId w15:val="{867BF43F-ED88-423F-8C37-8ADEC482119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宋体" w:hAnsi="Times New Roman" w:cs="Times New Roman"/>
        <w:lang w:val="en-US" w:eastAsia="zh-CN" w:bidi="ar-SA"/>
      </w:rPr>
    </w:rPrDefault>
    <w:pPrDefault>
      <w:pPr>
        <w:spacing w:after="160" w:line="278" w:lineRule="auto"/>
      </w:pPr>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footnote text" w:qFormat="1"/>
    <w:lsdException w:name="header" w:qFormat="1"/>
    <w:lsdException w:name="footer" w:qFormat="1"/>
    <w:lsdException w:name="caption" w:semiHidden="1" w:unhideWhenUsed="1" w:qFormat="1"/>
    <w:lsdException w:name="Title" w:qFormat="1"/>
    <w:lsdException w:name="Default Paragraph Font" w:semiHidden="1" w:qFormat="1"/>
    <w:lsdException w:name="Body Text Indent" w:qFormat="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Normal Table" w:semiHidden="1" w:unhideWhenUsed="1" w:qFormat="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Grid" w:qFormat="1"/>
    <w:lsdException w:name="Table Theme" w:semiHidden="1" w:unhideWhenUsed="1"/>
    <w:lsdException w:name="Placeholder Text" w:semiHidden="1" w:uiPriority="99" w:unhideWhenUsed="1"/>
    <w:lsdException w:name="No Spacing" w:semiHidden="1" w:uiPriority="99"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unhideWhenUsed="1"/>
    <w:lsdException w:name="List Paragraph" w:semiHidden="1" w:uiPriority="99" w:unhideWhenUsed="1"/>
    <w:lsdException w:name="Quote" w:semiHidden="1" w:uiPriority="99" w:unhideWhenUsed="1"/>
    <w:lsdException w:name="Intense Quote" w:semiHidden="1" w:uiPriority="99" w:unhideWhenUsed="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next w:val="a0"/>
    <w:qFormat/>
    <w:pPr>
      <w:widowControl w:val="0"/>
      <w:jc w:val="both"/>
    </w:pPr>
    <w:rPr>
      <w:rFonts w:asciiTheme="minorHAnsi" w:eastAsiaTheme="minorEastAsia" w:hAnsiTheme="minorHAnsi" w:cstheme="minorBidi"/>
      <w:kern w:val="2"/>
      <w:sz w:val="21"/>
      <w:szCs w:val="24"/>
    </w:rPr>
  </w:style>
  <w:style w:type="character" w:default="1" w:styleId="a1">
    <w:name w:val="Default Paragraph Font"/>
    <w:uiPriority w:val="1"/>
    <w:unhideWhenUsed/>
  </w:style>
  <w:style w:type="table" w:default="1" w:styleId="a2">
    <w:name w:val="Normal Table"/>
    <w:uiPriority w:val="99"/>
    <w:semiHidden/>
    <w:unhideWhenUsed/>
    <w:tblPr>
      <w:tblInd w:w="0" w:type="dxa"/>
      <w:tblCellMar>
        <w:top w:w="0" w:type="dxa"/>
        <w:left w:w="108" w:type="dxa"/>
        <w:bottom w:w="0" w:type="dxa"/>
        <w:right w:w="108" w:type="dxa"/>
      </w:tblCellMar>
    </w:tblPr>
  </w:style>
  <w:style w:type="numbering" w:default="1" w:styleId="a3">
    <w:name w:val="No List"/>
    <w:uiPriority w:val="99"/>
    <w:semiHidden/>
    <w:unhideWhenUsed/>
  </w:style>
  <w:style w:type="paragraph" w:styleId="a0">
    <w:name w:val="footnote text"/>
    <w:basedOn w:val="a"/>
    <w:next w:val="a4"/>
    <w:qFormat/>
    <w:pPr>
      <w:snapToGrid w:val="0"/>
      <w:jc w:val="left"/>
    </w:pPr>
    <w:rPr>
      <w:sz w:val="18"/>
    </w:rPr>
  </w:style>
  <w:style w:type="paragraph" w:styleId="a4">
    <w:name w:val="header"/>
    <w:basedOn w:val="a"/>
    <w:next w:val="a"/>
    <w:qFormat/>
    <w:pPr>
      <w:pBdr>
        <w:top w:val="none" w:sz="0" w:space="1" w:color="auto"/>
        <w:left w:val="none" w:sz="0" w:space="4" w:color="auto"/>
        <w:bottom w:val="none" w:sz="0" w:space="1" w:color="auto"/>
        <w:right w:val="none" w:sz="0" w:space="4" w:color="auto"/>
      </w:pBdr>
      <w:snapToGrid w:val="0"/>
      <w:spacing w:line="240" w:lineRule="auto"/>
    </w:pPr>
    <w:rPr>
      <w:sz w:val="18"/>
    </w:rPr>
  </w:style>
  <w:style w:type="paragraph" w:styleId="a5">
    <w:name w:val="Body Text Indent"/>
    <w:basedOn w:val="a"/>
    <w:qFormat/>
    <w:pPr>
      <w:spacing w:line="700" w:lineRule="exact"/>
      <w:ind w:firstLineChars="200" w:firstLine="640"/>
    </w:pPr>
    <w:rPr>
      <w:rFonts w:ascii="仿宋_GB2312" w:eastAsia="仿宋_GB2312" w:hAnsi="Times New Roman" w:cs="Times New Roman"/>
      <w:sz w:val="32"/>
      <w:szCs w:val="32"/>
    </w:rPr>
  </w:style>
  <w:style w:type="paragraph" w:styleId="a6">
    <w:name w:val="footer"/>
    <w:basedOn w:val="a"/>
    <w:qFormat/>
    <w:pPr>
      <w:tabs>
        <w:tab w:val="center" w:pos="4153"/>
        <w:tab w:val="right" w:pos="8306"/>
      </w:tabs>
      <w:snapToGrid w:val="0"/>
      <w:jc w:val="left"/>
    </w:pPr>
    <w:rPr>
      <w:sz w:val="18"/>
    </w:rPr>
  </w:style>
  <w:style w:type="table" w:styleId="a7">
    <w:name w:val="Table Grid"/>
    <w:basedOn w:val="a2"/>
    <w:qFormat/>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6</Pages>
  <Words>1093</Words>
  <Characters>1160</Characters>
  <Application>Microsoft Office Word</Application>
  <DocSecurity>0</DocSecurity>
  <Lines>52</Lines>
  <Paragraphs>86</Paragraphs>
  <ScaleCrop>false</ScaleCrop>
  <Company/>
  <LinksUpToDate>false</LinksUpToDate>
  <CharactersWithSpaces>2167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RST</dc:creator>
  <cp:lastModifiedBy>zrar</cp:lastModifiedBy>
  <cp:revision>7</cp:revision>
  <dcterms:created xsi:type="dcterms:W3CDTF">2025-07-30T11:59:00Z</dcterms:created>
  <dcterms:modified xsi:type="dcterms:W3CDTF">2025-10-14T05:11:00Z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2052-11.8.6.9023</vt:lpwstr>
  </property>
</Properties>
</file>