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第三届“中国创翼”创业创新大赛新疆赛区选拔赛暨</w:t>
      </w:r>
      <w:r>
        <w:rPr>
          <w:rFonts w:ascii="方正小标宋简体" w:eastAsia="方正小标宋简体"/>
          <w:color w:val="000000"/>
          <w:sz w:val="36"/>
          <w:szCs w:val="36"/>
        </w:rPr>
        <w:t>2018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自治区创业创新大赛计划书（模板）</w:t>
      </w:r>
    </w:p>
    <w:p>
      <w:pPr>
        <w:spacing w:line="800" w:lineRule="exact"/>
        <w:ind w:left="1470" w:leftChars="200" w:right="2726" w:rightChars="1298" w:hanging="1050" w:hangingChars="500"/>
        <w:rPr>
          <w:rFonts w:ascii="仿宋_GB2312" w:eastAsia="仿宋_GB2312"/>
          <w:color w:val="000000"/>
          <w:szCs w:val="21"/>
          <w:u w:val="single"/>
        </w:rPr>
      </w:pPr>
    </w:p>
    <w:p>
      <w:pPr>
        <w:spacing w:line="800" w:lineRule="exact"/>
        <w:ind w:left="1470" w:leftChars="200" w:right="2726" w:rightChars="1298" w:hanging="1050" w:hangingChars="500"/>
        <w:rPr>
          <w:rFonts w:ascii="仿宋_GB2312" w:eastAsia="仿宋_GB2312"/>
          <w:color w:val="000000"/>
          <w:szCs w:val="21"/>
          <w:u w:val="single"/>
        </w:rPr>
      </w:pPr>
      <w:r>
        <w:rPr>
          <w:rFonts w:hint="eastAsia" w:ascii="仿宋_GB2312" w:eastAsia="仿宋_GB2312"/>
          <w:color w:val="000000"/>
          <w:szCs w:val="21"/>
          <w:u w:val="single"/>
        </w:rPr>
        <w:t>在职企业名称：</w:t>
      </w:r>
      <w:r>
        <w:rPr>
          <w:rFonts w:ascii="仿宋_GB2312" w:eastAsia="仿宋_GB2312"/>
          <w:color w:val="000000"/>
          <w:szCs w:val="21"/>
          <w:u w:val="single"/>
        </w:rPr>
        <w:t xml:space="preserve">                                      </w:t>
      </w:r>
    </w:p>
    <w:p>
      <w:pPr>
        <w:spacing w:line="800" w:lineRule="exact"/>
        <w:ind w:right="2726" w:rightChars="1298" w:firstLine="420" w:firstLineChars="200"/>
        <w:rPr>
          <w:rFonts w:ascii="仿宋_GB2312" w:eastAsia="仿宋_GB2312"/>
          <w:color w:val="000000"/>
          <w:szCs w:val="21"/>
          <w:u w:val="single"/>
        </w:rPr>
      </w:pPr>
      <w:r>
        <w:rPr>
          <w:rFonts w:hint="eastAsia" w:ascii="仿宋_GB2312" w:eastAsia="仿宋_GB2312"/>
          <w:color w:val="000000"/>
          <w:szCs w:val="21"/>
          <w:u w:val="single"/>
        </w:rPr>
        <w:t>独立创业企业名称：</w:t>
      </w:r>
      <w:r>
        <w:rPr>
          <w:rFonts w:ascii="仿宋_GB2312" w:eastAsia="仿宋_GB2312"/>
          <w:color w:val="000000"/>
          <w:szCs w:val="21"/>
          <w:u w:val="single"/>
        </w:rPr>
        <w:t xml:space="preserve">                                             </w:t>
      </w:r>
    </w:p>
    <w:p>
      <w:pPr>
        <w:spacing w:line="800" w:lineRule="exact"/>
        <w:ind w:right="2726" w:rightChars="1298" w:firstLine="420" w:firstLineChars="200"/>
        <w:rPr>
          <w:rFonts w:ascii="仿宋_GB2312" w:eastAsia="仿宋_GB2312"/>
          <w:color w:val="000000"/>
          <w:szCs w:val="21"/>
          <w:u w:val="single"/>
        </w:rPr>
      </w:pPr>
      <w:r>
        <w:rPr>
          <w:rFonts w:hint="eastAsia" w:ascii="仿宋_GB2312" w:eastAsia="仿宋_GB2312"/>
          <w:color w:val="000000"/>
          <w:szCs w:val="21"/>
          <w:u w:val="single"/>
        </w:rPr>
        <w:t>注册时间：</w:t>
      </w:r>
      <w:r>
        <w:rPr>
          <w:rFonts w:ascii="仿宋_GB2312" w:eastAsia="仿宋_GB2312"/>
          <w:color w:val="000000"/>
          <w:szCs w:val="21"/>
          <w:u w:val="single"/>
        </w:rPr>
        <w:t xml:space="preserve">                                                                                       </w:t>
      </w:r>
    </w:p>
    <w:p>
      <w:pPr>
        <w:spacing w:line="800" w:lineRule="exact"/>
        <w:ind w:firstLine="420" w:firstLineChars="200"/>
        <w:rPr>
          <w:rFonts w:ascii="仿宋_GB2312" w:eastAsia="仿宋_GB2312"/>
          <w:color w:val="000000"/>
          <w:szCs w:val="21"/>
          <w:u w:val="single"/>
        </w:rPr>
      </w:pPr>
      <w:r>
        <w:rPr>
          <w:rFonts w:hint="eastAsia" w:ascii="仿宋_GB2312" w:eastAsia="仿宋_GB2312"/>
          <w:color w:val="000000"/>
          <w:szCs w:val="21"/>
          <w:u w:val="single"/>
        </w:rPr>
        <w:t>注册地址：</w:t>
      </w:r>
      <w:r>
        <w:rPr>
          <w:rFonts w:ascii="仿宋_GB2312" w:eastAsia="仿宋_GB2312"/>
          <w:color w:val="000000"/>
          <w:szCs w:val="21"/>
          <w:u w:val="single"/>
        </w:rPr>
        <w:t xml:space="preserve">                                        </w:t>
      </w:r>
    </w:p>
    <w:p>
      <w:pPr>
        <w:spacing w:line="800" w:lineRule="exact"/>
        <w:ind w:firstLine="420" w:firstLineChars="200"/>
        <w:rPr>
          <w:rFonts w:ascii="仿宋_GB2312" w:eastAsia="仿宋_GB2312"/>
          <w:color w:val="000000"/>
          <w:szCs w:val="21"/>
          <w:u w:val="single"/>
        </w:rPr>
      </w:pPr>
      <w:r>
        <w:rPr>
          <w:rFonts w:hint="eastAsia" w:ascii="仿宋_GB2312" w:eastAsia="仿宋_GB2312"/>
          <w:color w:val="000000"/>
          <w:szCs w:val="21"/>
          <w:u w:val="single"/>
        </w:rPr>
        <w:t>创业者姓名：</w:t>
      </w:r>
      <w:r>
        <w:rPr>
          <w:rFonts w:ascii="仿宋_GB2312" w:eastAsia="仿宋_GB2312"/>
          <w:color w:val="000000"/>
          <w:szCs w:val="21"/>
          <w:u w:val="single"/>
        </w:rPr>
        <w:t xml:space="preserve">                                      </w:t>
      </w:r>
      <w:r>
        <w:rPr>
          <w:rFonts w:ascii="仿宋_GB2312" w:eastAsia="仿宋_GB2312"/>
          <w:color w:val="FFFFFF"/>
          <w:szCs w:val="21"/>
          <w:u w:val="single"/>
        </w:rPr>
        <w:t>.</w:t>
      </w:r>
    </w:p>
    <w:p>
      <w:pPr>
        <w:spacing w:line="800" w:lineRule="exact"/>
        <w:ind w:firstLine="420" w:firstLineChars="200"/>
        <w:rPr>
          <w:rFonts w:ascii="仿宋_GB2312" w:eastAsia="仿宋_GB2312"/>
          <w:color w:val="FFFFFF"/>
          <w:szCs w:val="21"/>
          <w:u w:val="single"/>
        </w:rPr>
      </w:pPr>
      <w:r>
        <w:rPr>
          <w:rFonts w:hint="eastAsia" w:ascii="仿宋_GB2312" w:eastAsia="仿宋_GB2312"/>
          <w:color w:val="000000"/>
          <w:szCs w:val="21"/>
          <w:u w:val="single"/>
        </w:rPr>
        <w:t>电子邮件：</w:t>
      </w:r>
      <w:r>
        <w:rPr>
          <w:rFonts w:ascii="仿宋_GB2312" w:eastAsia="仿宋_GB2312"/>
          <w:color w:val="000000"/>
          <w:szCs w:val="21"/>
          <w:u w:val="single"/>
        </w:rPr>
        <w:t xml:space="preserve">                                        </w:t>
      </w:r>
      <w:r>
        <w:rPr>
          <w:rFonts w:ascii="仿宋_GB2312" w:eastAsia="仿宋_GB2312"/>
          <w:color w:val="FFFFFF"/>
          <w:szCs w:val="21"/>
          <w:u w:val="single"/>
        </w:rPr>
        <w:t>.</w:t>
      </w:r>
    </w:p>
    <w:p>
      <w:pPr>
        <w:spacing w:line="800" w:lineRule="exact"/>
        <w:ind w:firstLine="420" w:firstLineChars="200"/>
        <w:rPr>
          <w:rFonts w:ascii="仿宋_GB2312" w:eastAsia="仿宋_GB2312"/>
          <w:color w:val="FFFFFF"/>
          <w:szCs w:val="21"/>
          <w:u w:val="single"/>
        </w:rPr>
      </w:pPr>
      <w:r>
        <w:rPr>
          <w:rFonts w:hint="eastAsia" w:ascii="仿宋_GB2312" w:eastAsia="仿宋_GB2312"/>
          <w:color w:val="000000"/>
          <w:szCs w:val="21"/>
          <w:u w:val="single"/>
        </w:rPr>
        <w:t>邮政编码：</w:t>
      </w:r>
      <w:r>
        <w:rPr>
          <w:rFonts w:ascii="仿宋_GB2312" w:eastAsia="仿宋_GB2312"/>
          <w:color w:val="000000"/>
          <w:szCs w:val="21"/>
          <w:u w:val="single"/>
        </w:rPr>
        <w:t xml:space="preserve">                                        </w:t>
      </w:r>
      <w:r>
        <w:rPr>
          <w:rFonts w:ascii="仿宋_GB2312" w:eastAsia="仿宋_GB2312"/>
          <w:color w:val="FFFFFF"/>
          <w:szCs w:val="21"/>
          <w:u w:val="single"/>
        </w:rPr>
        <w:t>.</w:t>
      </w:r>
    </w:p>
    <w:p>
      <w:pPr>
        <w:spacing w:line="800" w:lineRule="exact"/>
        <w:ind w:firstLine="420" w:firstLineChars="200"/>
        <w:rPr>
          <w:rFonts w:ascii="仿宋_GB2312" w:eastAsia="仿宋_GB2312"/>
          <w:color w:val="000000"/>
          <w:szCs w:val="21"/>
          <w:u w:val="single"/>
        </w:rPr>
      </w:pPr>
      <w:r>
        <w:rPr>
          <w:rFonts w:hint="eastAsia" w:ascii="仿宋_GB2312" w:eastAsia="仿宋_GB2312"/>
          <w:color w:val="000000"/>
          <w:szCs w:val="21"/>
          <w:u w:val="single"/>
        </w:rPr>
        <w:t>电话：</w:t>
      </w:r>
      <w:r>
        <w:rPr>
          <w:rFonts w:ascii="仿宋_GB2312" w:eastAsia="仿宋_GB2312"/>
          <w:color w:val="000000"/>
          <w:szCs w:val="21"/>
          <w:u w:val="single"/>
        </w:rPr>
        <w:t xml:space="preserve">                                            </w:t>
      </w:r>
    </w:p>
    <w:p>
      <w:pPr>
        <w:spacing w:line="800" w:lineRule="exact"/>
        <w:ind w:right="2726" w:rightChars="1298" w:firstLine="420" w:firstLineChars="200"/>
        <w:rPr>
          <w:color w:val="000000"/>
          <w:szCs w:val="21"/>
          <w:u w:val="single"/>
        </w:rPr>
      </w:pPr>
      <w:r>
        <w:rPr>
          <w:rFonts w:hint="eastAsia" w:ascii="仿宋_GB2312" w:eastAsia="仿宋_GB2312"/>
          <w:color w:val="000000"/>
          <w:szCs w:val="21"/>
          <w:u w:val="single"/>
        </w:rPr>
        <w:t>日</w:t>
      </w:r>
      <w:r>
        <w:rPr>
          <w:rFonts w:ascii="仿宋_GB2312" w:eastAsia="仿宋_GB2312"/>
          <w:color w:val="000000"/>
          <w:szCs w:val="21"/>
          <w:u w:val="single"/>
        </w:rPr>
        <w:t xml:space="preserve"> </w:t>
      </w:r>
      <w:r>
        <w:rPr>
          <w:rFonts w:hint="eastAsia" w:ascii="仿宋_GB2312" w:eastAsia="仿宋_GB2312"/>
          <w:color w:val="000000"/>
          <w:szCs w:val="21"/>
          <w:u w:val="single"/>
        </w:rPr>
        <w:t>期：</w:t>
      </w:r>
      <w:r>
        <w:rPr>
          <w:rFonts w:ascii="仿宋_GB2312" w:eastAsia="仿宋_GB2312"/>
          <w:color w:val="000000"/>
          <w:szCs w:val="21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Cs w:val="21"/>
          <w:u w:val="single"/>
        </w:rPr>
        <w:t>年</w:t>
      </w:r>
      <w:r>
        <w:rPr>
          <w:rFonts w:ascii="仿宋_GB2312" w:eastAsia="仿宋_GB2312"/>
          <w:color w:val="000000"/>
          <w:szCs w:val="21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Cs w:val="21"/>
          <w:u w:val="single"/>
        </w:rPr>
        <w:t>月</w:t>
      </w:r>
      <w:r>
        <w:rPr>
          <w:rFonts w:ascii="仿宋_GB2312" w:eastAsia="仿宋_GB2312"/>
          <w:color w:val="000000"/>
          <w:szCs w:val="21"/>
          <w:u w:val="single"/>
        </w:rPr>
        <w:t xml:space="preserve">                 </w:t>
      </w:r>
      <w:r>
        <w:rPr>
          <w:rFonts w:ascii="仿宋_GB2312" w:eastAsia="仿宋_GB2312"/>
          <w:color w:val="FFFFFF"/>
          <w:szCs w:val="21"/>
          <w:u w:val="single"/>
        </w:rPr>
        <w:t xml:space="preserve">. </w:t>
      </w:r>
      <w:r>
        <w:rPr>
          <w:rFonts w:ascii="仿宋_GB2312" w:eastAsia="仿宋_GB2312"/>
          <w:color w:val="000000"/>
          <w:szCs w:val="21"/>
          <w:u w:val="single"/>
        </w:rPr>
        <w:t xml:space="preserve">             </w:t>
      </w:r>
      <w:r>
        <w:rPr>
          <w:color w:val="000000"/>
          <w:szCs w:val="21"/>
          <w:u w:val="single"/>
        </w:rPr>
        <w:t xml:space="preserve">     </w:t>
      </w:r>
    </w:p>
    <w:p>
      <w:pPr>
        <w:ind w:left="2880" w:right="2726" w:rightChars="1298"/>
        <w:outlineLvl w:val="0"/>
        <w:rPr>
          <w:color w:val="000000"/>
          <w:szCs w:val="21"/>
          <w:u w:val="single"/>
        </w:rPr>
      </w:pPr>
    </w:p>
    <w:p>
      <w:pPr>
        <w:ind w:left="2880" w:right="2726" w:rightChars="1298"/>
        <w:outlineLvl w:val="0"/>
        <w:rPr>
          <w:rFonts w:ascii="黑体" w:eastAsia="黑体"/>
          <w:color w:val="000000"/>
          <w:sz w:val="28"/>
          <w:szCs w:val="28"/>
        </w:rPr>
      </w:pPr>
    </w:p>
    <w:p>
      <w:pPr>
        <w:ind w:left="2880" w:right="2726" w:rightChars="1298"/>
        <w:outlineLvl w:val="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一、所属企业概况</w:t>
      </w:r>
    </w:p>
    <w:p>
      <w:pPr>
        <w:spacing w:line="440" w:lineRule="exact"/>
        <w:ind w:right="206" w:rightChars="98" w:firstLine="602" w:firstLineChars="250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主要经营类型</w:t>
      </w:r>
    </w:p>
    <w:p>
      <w:pPr>
        <w:spacing w:line="440" w:lineRule="exact"/>
        <w:ind w:left="-4" w:leftChars="-2" w:right="206" w:rightChars="98" w:firstLine="773" w:firstLineChars="322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□生产制造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hAnsi="宋体" w:eastAsia="仿宋_GB2312"/>
          <w:color w:val="000000"/>
          <w:sz w:val="24"/>
        </w:rPr>
        <w:t xml:space="preserve"> </w:t>
      </w:r>
      <w:r>
        <w:rPr>
          <w:rFonts w:hint="eastAsia" w:ascii="仿宋_GB2312" w:hAnsi="宋体" w:eastAsia="仿宋_GB2312"/>
          <w:color w:val="000000"/>
          <w:sz w:val="24"/>
        </w:rPr>
        <w:t>□</w:t>
      </w:r>
      <w:r>
        <w:rPr>
          <w:rFonts w:hint="eastAsia" w:ascii="仿宋_GB2312" w:eastAsia="仿宋_GB2312"/>
          <w:color w:val="000000"/>
          <w:sz w:val="24"/>
        </w:rPr>
        <w:t>零</w:t>
      </w:r>
      <w:r>
        <w:rPr>
          <w:rFonts w:ascii="仿宋_GB2312" w:eastAsia="仿宋_GB2312"/>
          <w:color w:val="000000"/>
          <w:sz w:val="24"/>
        </w:rPr>
        <w:t xml:space="preserve">    </w:t>
      </w:r>
      <w:r>
        <w:rPr>
          <w:rFonts w:hint="eastAsia" w:ascii="仿宋_GB2312" w:eastAsia="仿宋_GB2312"/>
          <w:color w:val="000000"/>
          <w:sz w:val="24"/>
        </w:rPr>
        <w:t>售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hAnsi="宋体" w:eastAsia="仿宋_GB2312"/>
          <w:color w:val="000000"/>
          <w:sz w:val="24"/>
        </w:rPr>
        <w:t xml:space="preserve">  </w:t>
      </w:r>
      <w:r>
        <w:rPr>
          <w:rFonts w:hint="eastAsia" w:ascii="仿宋_GB2312" w:hAnsi="宋体" w:eastAsia="仿宋_GB2312"/>
          <w:color w:val="000000"/>
          <w:sz w:val="24"/>
        </w:rPr>
        <w:t>□</w:t>
      </w:r>
      <w:r>
        <w:rPr>
          <w:rFonts w:hint="eastAsia" w:ascii="仿宋_GB2312" w:eastAsia="仿宋_GB2312"/>
          <w:color w:val="000000"/>
          <w:sz w:val="24"/>
        </w:rPr>
        <w:t>批</w:t>
      </w:r>
      <w:r>
        <w:rPr>
          <w:rFonts w:ascii="仿宋_GB2312" w:eastAsia="仿宋_GB2312"/>
          <w:color w:val="000000"/>
          <w:sz w:val="24"/>
        </w:rPr>
        <w:t xml:space="preserve">   </w:t>
      </w:r>
      <w:r>
        <w:rPr>
          <w:rFonts w:hint="eastAsia" w:ascii="仿宋_GB2312" w:eastAsia="仿宋_GB2312"/>
          <w:color w:val="000000"/>
          <w:sz w:val="24"/>
        </w:rPr>
        <w:t>发</w:t>
      </w:r>
      <w:r>
        <w:rPr>
          <w:rFonts w:ascii="仿宋_GB2312" w:eastAsia="仿宋_GB2312"/>
          <w:color w:val="000000"/>
          <w:sz w:val="24"/>
        </w:rPr>
        <w:t xml:space="preserve">    </w:t>
      </w:r>
      <w:r>
        <w:rPr>
          <w:rFonts w:ascii="仿宋_GB2312" w:hAnsi="宋体" w:eastAsia="仿宋_GB2312"/>
          <w:color w:val="000000"/>
          <w:sz w:val="24"/>
        </w:rPr>
        <w:t xml:space="preserve"> </w:t>
      </w:r>
      <w:r>
        <w:rPr>
          <w:rFonts w:hint="eastAsia" w:ascii="仿宋_GB2312" w:hAnsi="宋体" w:eastAsia="仿宋_GB2312"/>
          <w:color w:val="000000"/>
          <w:sz w:val="24"/>
        </w:rPr>
        <w:t>□</w:t>
      </w:r>
      <w:r>
        <w:rPr>
          <w:rFonts w:hint="eastAsia" w:ascii="仿宋_GB2312" w:eastAsia="仿宋_GB2312"/>
          <w:color w:val="000000"/>
          <w:sz w:val="24"/>
        </w:rPr>
        <w:t>服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hint="eastAsia" w:ascii="仿宋_GB2312" w:eastAsia="仿宋_GB2312"/>
          <w:color w:val="000000"/>
          <w:sz w:val="24"/>
        </w:rPr>
        <w:t>务</w:t>
      </w:r>
    </w:p>
    <w:p>
      <w:pPr>
        <w:spacing w:line="440" w:lineRule="exact"/>
        <w:ind w:left="-4" w:leftChars="-2" w:right="206" w:rightChars="98" w:firstLine="773" w:firstLineChars="322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□农</w:t>
      </w:r>
      <w:r>
        <w:rPr>
          <w:rFonts w:ascii="仿宋_GB2312" w:eastAsia="仿宋_GB2312"/>
          <w:color w:val="000000"/>
          <w:sz w:val="24"/>
        </w:rPr>
        <w:t xml:space="preserve">    </w:t>
      </w:r>
      <w:r>
        <w:rPr>
          <w:rFonts w:hint="eastAsia" w:ascii="仿宋_GB2312" w:eastAsia="仿宋_GB2312"/>
          <w:color w:val="000000"/>
          <w:sz w:val="24"/>
        </w:rPr>
        <w:t>业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hAnsi="宋体" w:eastAsia="仿宋_GB2312"/>
          <w:color w:val="000000"/>
          <w:sz w:val="24"/>
        </w:rPr>
        <w:t xml:space="preserve"> </w:t>
      </w:r>
      <w:r>
        <w:rPr>
          <w:rFonts w:hint="eastAsia" w:ascii="仿宋_GB2312" w:hAnsi="宋体" w:eastAsia="仿宋_GB2312"/>
          <w:color w:val="000000"/>
          <w:sz w:val="24"/>
        </w:rPr>
        <w:t>□</w:t>
      </w:r>
      <w:r>
        <w:rPr>
          <w:rFonts w:hint="eastAsia" w:ascii="仿宋_GB2312" w:eastAsia="仿宋_GB2312"/>
          <w:color w:val="000000"/>
          <w:sz w:val="24"/>
        </w:rPr>
        <w:t>新型产业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hAnsi="宋体" w:eastAsia="仿宋_GB2312"/>
          <w:color w:val="000000"/>
          <w:sz w:val="24"/>
        </w:rPr>
        <w:t xml:space="preserve">   </w:t>
      </w:r>
      <w:r>
        <w:rPr>
          <w:rFonts w:hint="eastAsia" w:ascii="仿宋_GB2312" w:hAnsi="宋体" w:eastAsia="仿宋_GB2312"/>
          <w:color w:val="000000"/>
          <w:sz w:val="24"/>
        </w:rPr>
        <w:t>□</w:t>
      </w:r>
      <w:r>
        <w:rPr>
          <w:rFonts w:hint="eastAsia" w:ascii="仿宋_GB2312" w:eastAsia="仿宋_GB2312"/>
          <w:color w:val="000000"/>
          <w:sz w:val="24"/>
        </w:rPr>
        <w:t>传统产业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hAnsi="宋体" w:eastAsia="仿宋_GB2312"/>
          <w:color w:val="000000"/>
          <w:sz w:val="24"/>
        </w:rPr>
        <w:t xml:space="preserve">  </w:t>
      </w:r>
      <w:r>
        <w:rPr>
          <w:rFonts w:hint="eastAsia" w:ascii="仿宋_GB2312" w:hAnsi="宋体" w:eastAsia="仿宋_GB2312"/>
          <w:color w:val="000000"/>
          <w:sz w:val="24"/>
        </w:rPr>
        <w:t>□</w:t>
      </w:r>
      <w:r>
        <w:rPr>
          <w:rFonts w:hint="eastAsia" w:ascii="仿宋_GB2312" w:eastAsia="仿宋_GB2312"/>
          <w:color w:val="000000"/>
          <w:sz w:val="24"/>
        </w:rPr>
        <w:t>其</w:t>
      </w:r>
      <w:r>
        <w:rPr>
          <w:rFonts w:ascii="仿宋_GB2312" w:eastAsia="仿宋_GB2312"/>
          <w:color w:val="000000"/>
          <w:sz w:val="24"/>
        </w:rPr>
        <w:t xml:space="preserve">  </w:t>
      </w:r>
      <w:r>
        <w:rPr>
          <w:rFonts w:hint="eastAsia" w:ascii="仿宋_GB2312" w:eastAsia="仿宋_GB2312"/>
          <w:color w:val="000000"/>
          <w:sz w:val="24"/>
        </w:rPr>
        <w:t>它</w:t>
      </w:r>
    </w:p>
    <w:p>
      <w:pPr>
        <w:ind w:right="206" w:rightChars="98" w:firstLine="450" w:firstLineChars="250"/>
        <w:rPr>
          <w:rFonts w:asci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 xml:space="preserve">   </w:t>
      </w:r>
    </w:p>
    <w:p>
      <w:pPr>
        <w:ind w:right="206" w:rightChars="98" w:firstLine="450" w:firstLineChars="250"/>
        <w:rPr>
          <w:rFonts w:ascii="宋体"/>
          <w:color w:val="000000"/>
          <w:sz w:val="18"/>
          <w:szCs w:val="18"/>
        </w:rPr>
      </w:pPr>
    </w:p>
    <w:p>
      <w:pPr>
        <w:ind w:right="206" w:rightChars="98" w:firstLine="450" w:firstLineChars="250"/>
        <w:rPr>
          <w:rFonts w:ascii="宋体"/>
          <w:color w:val="000000"/>
          <w:sz w:val="18"/>
          <w:szCs w:val="18"/>
        </w:rPr>
      </w:pPr>
    </w:p>
    <w:p>
      <w:pPr>
        <w:tabs>
          <w:tab w:val="left" w:pos="3060"/>
        </w:tabs>
        <w:ind w:right="97" w:rightChars="46"/>
        <w:outlineLvl w:val="0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/>
          <w:color w:val="000000"/>
          <w:sz w:val="28"/>
          <w:szCs w:val="28"/>
        </w:rPr>
        <w:t xml:space="preserve">                       </w:t>
      </w:r>
      <w:r>
        <w:rPr>
          <w:rFonts w:hint="eastAsia" w:ascii="黑体" w:eastAsia="黑体"/>
          <w:color w:val="000000"/>
          <w:sz w:val="28"/>
          <w:szCs w:val="28"/>
        </w:rPr>
        <w:t>二、核心内容</w:t>
      </w:r>
    </w:p>
    <w:p>
      <w:pPr>
        <w:tabs>
          <w:tab w:val="left" w:pos="3060"/>
        </w:tabs>
        <w:ind w:right="97" w:rightChars="46" w:firstLine="472" w:firstLineChars="196"/>
        <w:outlineLvl w:val="0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>1.</w:t>
      </w:r>
      <w:r>
        <w:rPr>
          <w:rFonts w:hint="eastAsia" w:ascii="楷体_GB2312" w:hAnsi="宋体" w:eastAsia="楷体_GB2312"/>
          <w:b/>
          <w:color w:val="000000"/>
          <w:sz w:val="24"/>
        </w:rPr>
        <w:t>产品（或服务）的独特性：</w:t>
      </w:r>
    </w:p>
    <w:p>
      <w:pPr>
        <w:tabs>
          <w:tab w:val="left" w:pos="3060"/>
        </w:tabs>
        <w:ind w:right="97" w:rightChars="46" w:firstLine="482" w:firstLineChars="200"/>
        <w:outlineLvl w:val="0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>1.1.</w:t>
      </w:r>
      <w:r>
        <w:rPr>
          <w:rFonts w:hint="eastAsia" w:ascii="楷体_GB2312" w:hAnsi="宋体" w:eastAsia="楷体_GB2312"/>
          <w:b/>
          <w:color w:val="000000"/>
          <w:sz w:val="24"/>
        </w:rPr>
        <w:t>创业项目的创意背景：</w:t>
      </w:r>
    </w:p>
    <w:p>
      <w:pPr>
        <w:tabs>
          <w:tab w:val="left" w:pos="3060"/>
        </w:tabs>
        <w:ind w:right="97" w:rightChars="46" w:firstLine="482" w:firstLineChars="200"/>
        <w:outlineLvl w:val="0"/>
        <w:rPr>
          <w:rFonts w:ascii="楷体_GB2312" w:hAnsi="宋体" w:eastAsia="楷体_GB2312"/>
          <w:b/>
          <w:color w:val="000000"/>
          <w:sz w:val="24"/>
        </w:rPr>
      </w:pPr>
    </w:p>
    <w:p>
      <w:pPr>
        <w:tabs>
          <w:tab w:val="left" w:pos="3060"/>
        </w:tabs>
        <w:ind w:right="97" w:rightChars="46" w:firstLine="482" w:firstLineChars="200"/>
        <w:outlineLvl w:val="0"/>
        <w:rPr>
          <w:rFonts w:ascii="楷体_GB2312" w:hAnsi="宋体" w:eastAsia="楷体_GB2312"/>
          <w:b/>
          <w:color w:val="000000"/>
          <w:sz w:val="24"/>
        </w:rPr>
      </w:pPr>
    </w:p>
    <w:p>
      <w:pPr>
        <w:tabs>
          <w:tab w:val="left" w:pos="3060"/>
        </w:tabs>
        <w:ind w:right="97" w:rightChars="46" w:firstLine="482" w:firstLineChars="200"/>
        <w:outlineLvl w:val="0"/>
        <w:rPr>
          <w:rFonts w:ascii="楷体_GB2312" w:hAnsi="宋体" w:eastAsia="楷体_GB2312"/>
          <w:b/>
          <w:color w:val="000000"/>
          <w:sz w:val="24"/>
        </w:rPr>
      </w:pPr>
    </w:p>
    <w:p>
      <w:pPr>
        <w:tabs>
          <w:tab w:val="left" w:pos="3060"/>
        </w:tabs>
        <w:ind w:right="97" w:rightChars="46" w:firstLine="482" w:firstLineChars="200"/>
        <w:outlineLvl w:val="0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>1.2.</w:t>
      </w:r>
      <w:r>
        <w:rPr>
          <w:rFonts w:hint="eastAsia" w:ascii="楷体_GB2312" w:hAnsi="宋体" w:eastAsia="楷体_GB2312"/>
          <w:b/>
          <w:color w:val="000000"/>
          <w:sz w:val="24"/>
        </w:rPr>
        <w:t>项目概要和主要经营范围：</w:t>
      </w:r>
    </w:p>
    <w:p>
      <w:pPr>
        <w:tabs>
          <w:tab w:val="left" w:pos="3060"/>
        </w:tabs>
        <w:ind w:right="97" w:rightChars="46" w:firstLine="472" w:firstLineChars="196"/>
        <w:outlineLvl w:val="0"/>
        <w:rPr>
          <w:rFonts w:ascii="楷体_GB2312" w:hAnsi="宋体" w:eastAsia="楷体_GB2312"/>
          <w:b/>
          <w:color w:val="000000"/>
          <w:sz w:val="24"/>
        </w:rPr>
      </w:pPr>
    </w:p>
    <w:p>
      <w:pPr>
        <w:tabs>
          <w:tab w:val="left" w:pos="3060"/>
        </w:tabs>
        <w:ind w:right="97" w:rightChars="46" w:firstLine="472" w:firstLineChars="196"/>
        <w:outlineLvl w:val="0"/>
        <w:rPr>
          <w:rFonts w:ascii="楷体_GB2312" w:hAnsi="宋体" w:eastAsia="楷体_GB2312"/>
          <w:b/>
          <w:color w:val="000000"/>
          <w:sz w:val="24"/>
        </w:rPr>
      </w:pPr>
    </w:p>
    <w:p>
      <w:pPr>
        <w:tabs>
          <w:tab w:val="left" w:pos="3060"/>
        </w:tabs>
        <w:ind w:right="97" w:rightChars="46" w:firstLine="472" w:firstLineChars="196"/>
        <w:outlineLvl w:val="0"/>
        <w:rPr>
          <w:rFonts w:ascii="楷体_GB2312" w:hAnsi="宋体" w:eastAsia="楷体_GB2312"/>
          <w:b/>
          <w:color w:val="000000"/>
          <w:sz w:val="24"/>
        </w:rPr>
      </w:pPr>
    </w:p>
    <w:p>
      <w:pPr>
        <w:tabs>
          <w:tab w:val="left" w:pos="3060"/>
        </w:tabs>
        <w:ind w:right="97" w:rightChars="46" w:firstLine="472" w:firstLineChars="196"/>
        <w:outlineLvl w:val="0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>2.</w:t>
      </w:r>
      <w:r>
        <w:t xml:space="preserve"> </w:t>
      </w:r>
      <w:r>
        <w:rPr>
          <w:rFonts w:hint="eastAsia" w:ascii="楷体_GB2312" w:hAnsi="宋体" w:eastAsia="楷体_GB2312"/>
          <w:b/>
          <w:color w:val="000000"/>
          <w:sz w:val="24"/>
        </w:rPr>
        <w:t>融资计划（创业</w:t>
      </w:r>
      <w:r>
        <w:rPr>
          <w:rFonts w:hint="eastAsia" w:ascii="楷体_GB2312" w:eastAsia="楷体_GB2312"/>
          <w:b/>
          <w:color w:val="000000"/>
          <w:sz w:val="24"/>
        </w:rPr>
        <w:t>资金筹备情况</w:t>
      </w:r>
      <w:r>
        <w:rPr>
          <w:rFonts w:hint="eastAsia" w:ascii="楷体_GB2312" w:hAnsi="宋体" w:eastAsia="楷体_GB2312"/>
          <w:b/>
          <w:color w:val="000000"/>
          <w:sz w:val="24"/>
        </w:rPr>
        <w:t>）：</w:t>
      </w:r>
    </w:p>
    <w:p>
      <w:pPr>
        <w:tabs>
          <w:tab w:val="left" w:pos="3060"/>
        </w:tabs>
        <w:ind w:right="97" w:rightChars="46" w:firstLine="482" w:firstLineChars="200"/>
        <w:outlineLvl w:val="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560" w:firstLineChars="200"/>
        <w:outlineLvl w:val="0"/>
        <w:rPr>
          <w:rFonts w:ascii="黑体" w:eastAsia="黑体"/>
          <w:color w:val="000000"/>
          <w:sz w:val="28"/>
          <w:szCs w:val="28"/>
        </w:rPr>
      </w:pPr>
    </w:p>
    <w:p>
      <w:pPr>
        <w:ind w:right="206" w:rightChars="98" w:firstLine="482" w:firstLineChars="200"/>
        <w:outlineLvl w:val="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482" w:firstLineChars="200"/>
        <w:outlineLvl w:val="0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>3.</w:t>
      </w:r>
      <w:r>
        <w:t xml:space="preserve"> </w:t>
      </w:r>
      <w:r>
        <w:rPr>
          <w:rFonts w:hint="eastAsia" w:ascii="楷体_GB2312" w:eastAsia="楷体_GB2312"/>
          <w:b/>
          <w:color w:val="000000"/>
          <w:sz w:val="24"/>
        </w:rPr>
        <w:t>项目亮点：</w:t>
      </w:r>
    </w:p>
    <w:p>
      <w:pPr>
        <w:ind w:right="206" w:rightChars="98" w:firstLine="472" w:firstLineChars="196"/>
        <w:rPr>
          <w:rFonts w:ascii="楷体_GB2312" w:eastAsia="楷体_GB2312"/>
          <w:b/>
          <w:color w:val="000000"/>
          <w:sz w:val="24"/>
        </w:rPr>
      </w:pPr>
    </w:p>
    <w:p>
      <w:pPr>
        <w:ind w:right="206" w:rightChars="98" w:firstLine="472" w:firstLineChars="196"/>
        <w:rPr>
          <w:rFonts w:ascii="楷体_GB2312" w:eastAsia="楷体_GB2312"/>
          <w:b/>
          <w:color w:val="000000"/>
          <w:sz w:val="24"/>
        </w:rPr>
      </w:pPr>
    </w:p>
    <w:p>
      <w:pPr>
        <w:ind w:right="206" w:rightChars="98" w:firstLine="472" w:firstLineChars="196"/>
        <w:rPr>
          <w:rFonts w:ascii="楷体_GB2312" w:eastAsia="楷体_GB2312"/>
          <w:b/>
          <w:color w:val="000000"/>
          <w:sz w:val="24"/>
        </w:rPr>
      </w:pPr>
    </w:p>
    <w:p>
      <w:pPr>
        <w:ind w:right="206" w:rightChars="98" w:firstLine="472" w:firstLineChars="196"/>
        <w:rPr>
          <w:rFonts w:ascii="楷体_GB2312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>4.</w:t>
      </w:r>
      <w:r>
        <w:t xml:space="preserve"> </w:t>
      </w:r>
      <w:r>
        <w:rPr>
          <w:rFonts w:hint="eastAsia" w:ascii="楷体_GB2312" w:hAnsi="宋体" w:eastAsia="楷体_GB2312"/>
          <w:b/>
          <w:color w:val="000000"/>
          <w:sz w:val="24"/>
        </w:rPr>
        <w:t>企业简介（创意阶段可不填）</w:t>
      </w:r>
      <w:r>
        <w:rPr>
          <w:rFonts w:hint="eastAsia" w:ascii="楷体_GB2312" w:eastAsia="楷体_GB2312"/>
          <w:b/>
          <w:color w:val="000000"/>
          <w:sz w:val="24"/>
        </w:rPr>
        <w:t>：</w:t>
      </w:r>
    </w:p>
    <w:p>
      <w:pPr>
        <w:ind w:right="206" w:rightChars="98" w:firstLine="420" w:firstLineChars="200"/>
        <w:rPr>
          <w:rFonts w:ascii="黑体" w:eastAsia="黑体"/>
          <w:color w:val="000000"/>
          <w:szCs w:val="21"/>
        </w:rPr>
      </w:pPr>
    </w:p>
    <w:p>
      <w:pPr>
        <w:ind w:right="206" w:rightChars="98" w:firstLine="420" w:firstLineChars="200"/>
        <w:rPr>
          <w:rFonts w:ascii="黑体" w:eastAsia="黑体"/>
          <w:color w:val="000000"/>
          <w:szCs w:val="21"/>
        </w:rPr>
      </w:pPr>
    </w:p>
    <w:p>
      <w:pPr>
        <w:ind w:right="206" w:rightChars="98" w:firstLine="420" w:firstLineChars="200"/>
        <w:rPr>
          <w:rFonts w:ascii="黑体" w:eastAsia="黑体"/>
          <w:color w:val="000000"/>
          <w:szCs w:val="21"/>
        </w:rPr>
      </w:pPr>
    </w:p>
    <w:p>
      <w:pPr>
        <w:ind w:right="206" w:rightChars="98" w:firstLine="482" w:firstLineChars="200"/>
        <w:rPr>
          <w:rFonts w:ascii="楷体_GB2312" w:eastAsia="楷体_GB2312"/>
          <w:b/>
          <w:color w:val="000000"/>
          <w:sz w:val="24"/>
        </w:rPr>
      </w:pPr>
      <w:r>
        <w:rPr>
          <w:rFonts w:ascii="楷体_GB2312" w:eastAsia="楷体_GB2312"/>
          <w:b/>
          <w:color w:val="000000"/>
          <w:sz w:val="24"/>
        </w:rPr>
        <w:t>5.</w:t>
      </w:r>
      <w:r>
        <w:t xml:space="preserve"> </w:t>
      </w:r>
      <w:r>
        <w:rPr>
          <w:rFonts w:hint="eastAsia" w:ascii="楷体_GB2312" w:eastAsia="楷体_GB2312"/>
          <w:b/>
          <w:color w:val="000000"/>
          <w:sz w:val="24"/>
        </w:rPr>
        <w:t>产品</w:t>
      </w:r>
      <w:r>
        <w:rPr>
          <w:rFonts w:ascii="楷体_GB2312" w:eastAsia="楷体_GB2312"/>
          <w:b/>
          <w:color w:val="000000"/>
          <w:sz w:val="24"/>
        </w:rPr>
        <w:t>/</w:t>
      </w:r>
      <w:r>
        <w:rPr>
          <w:rFonts w:hint="eastAsia" w:ascii="楷体_GB2312" w:eastAsia="楷体_GB2312"/>
          <w:b/>
          <w:color w:val="000000"/>
          <w:sz w:val="24"/>
        </w:rPr>
        <w:t>服务简介：</w:t>
      </w:r>
    </w:p>
    <w:p>
      <w:pPr>
        <w:ind w:right="206" w:rightChars="98" w:firstLine="482" w:firstLineChars="200"/>
        <w:rPr>
          <w:rFonts w:ascii="楷体_GB2312" w:eastAsia="楷体_GB2312"/>
          <w:b/>
          <w:color w:val="000000"/>
          <w:sz w:val="24"/>
        </w:rPr>
      </w:pPr>
    </w:p>
    <w:p>
      <w:pPr>
        <w:ind w:right="206" w:rightChars="98" w:firstLine="482" w:firstLineChars="200"/>
        <w:rPr>
          <w:rFonts w:ascii="楷体_GB2312" w:eastAsia="楷体_GB2312"/>
          <w:b/>
          <w:color w:val="000000"/>
          <w:sz w:val="24"/>
        </w:rPr>
      </w:pPr>
    </w:p>
    <w:p>
      <w:pPr>
        <w:ind w:right="206" w:rightChars="98" w:firstLine="482" w:firstLineChars="200"/>
        <w:rPr>
          <w:rFonts w:ascii="楷体_GB2312" w:eastAsia="楷体_GB2312"/>
          <w:b/>
          <w:color w:val="000000"/>
          <w:sz w:val="24"/>
        </w:rPr>
      </w:pPr>
    </w:p>
    <w:p>
      <w:pPr>
        <w:ind w:right="206" w:rightChars="98" w:firstLine="482" w:firstLineChars="200"/>
        <w:rPr>
          <w:rFonts w:ascii="楷体_GB2312" w:eastAsia="楷体_GB2312"/>
          <w:b/>
          <w:color w:val="000000"/>
          <w:sz w:val="24"/>
        </w:rPr>
      </w:pPr>
    </w:p>
    <w:p>
      <w:pPr>
        <w:ind w:right="206" w:rightChars="98" w:firstLine="482" w:firstLineChars="200"/>
        <w:rPr>
          <w:rFonts w:ascii="楷体_GB2312" w:eastAsia="楷体_GB2312"/>
          <w:b/>
          <w:color w:val="000000"/>
          <w:sz w:val="24"/>
        </w:rPr>
      </w:pPr>
      <w:r>
        <w:rPr>
          <w:rFonts w:ascii="楷体_GB2312" w:eastAsia="楷体_GB2312"/>
          <w:b/>
          <w:color w:val="000000"/>
          <w:sz w:val="24"/>
        </w:rPr>
        <w:t>6.</w:t>
      </w:r>
      <w:r>
        <w:t xml:space="preserve"> </w:t>
      </w:r>
      <w:r>
        <w:rPr>
          <w:rFonts w:hint="eastAsia" w:ascii="楷体_GB2312" w:eastAsia="楷体_GB2312"/>
          <w:b/>
          <w:color w:val="000000"/>
          <w:sz w:val="24"/>
        </w:rPr>
        <w:t>股权结构：</w:t>
      </w:r>
    </w:p>
    <w:p>
      <w:pPr>
        <w:ind w:right="206" w:rightChars="98" w:firstLine="482" w:firstLineChars="200"/>
        <w:rPr>
          <w:rFonts w:ascii="楷体_GB2312" w:eastAsia="楷体_GB2312"/>
          <w:b/>
          <w:color w:val="000000"/>
          <w:sz w:val="24"/>
        </w:rPr>
      </w:pPr>
    </w:p>
    <w:p>
      <w:pPr>
        <w:ind w:right="206" w:rightChars="98" w:firstLine="482" w:firstLineChars="200"/>
        <w:rPr>
          <w:rFonts w:ascii="楷体_GB2312" w:eastAsia="楷体_GB2312"/>
          <w:b/>
          <w:color w:val="000000"/>
          <w:sz w:val="24"/>
        </w:rPr>
      </w:pPr>
    </w:p>
    <w:p>
      <w:pPr>
        <w:ind w:right="206" w:rightChars="98" w:firstLine="482" w:firstLineChars="200"/>
        <w:rPr>
          <w:rFonts w:ascii="楷体_GB2312" w:eastAsia="楷体_GB2312"/>
          <w:b/>
          <w:color w:val="000000"/>
          <w:sz w:val="24"/>
        </w:rPr>
      </w:pPr>
    </w:p>
    <w:p>
      <w:pPr>
        <w:ind w:right="206" w:rightChars="98" w:firstLine="482" w:firstLineChars="200"/>
        <w:rPr>
          <w:rFonts w:ascii="楷体_GB2312" w:eastAsia="楷体_GB2312"/>
          <w:b/>
          <w:color w:val="000000"/>
          <w:sz w:val="24"/>
        </w:rPr>
      </w:pPr>
      <w:r>
        <w:rPr>
          <w:rFonts w:ascii="楷体_GB2312" w:eastAsia="楷体_GB2312"/>
          <w:b/>
          <w:color w:val="000000"/>
          <w:sz w:val="24"/>
        </w:rPr>
        <w:t>7.</w:t>
      </w:r>
      <w:r>
        <w:t xml:space="preserve"> </w:t>
      </w:r>
      <w:r>
        <w:rPr>
          <w:rFonts w:hint="eastAsia" w:ascii="楷体_GB2312" w:eastAsia="楷体_GB2312"/>
          <w:b/>
          <w:color w:val="000000"/>
          <w:sz w:val="24"/>
        </w:rPr>
        <w:t>核心团队介绍：</w:t>
      </w:r>
    </w:p>
    <w:p>
      <w:pPr>
        <w:ind w:right="206" w:rightChars="98" w:firstLine="482" w:firstLineChars="200"/>
        <w:rPr>
          <w:rFonts w:ascii="楷体_GB2312" w:eastAsia="楷体_GB2312"/>
          <w:b/>
          <w:color w:val="000000"/>
          <w:sz w:val="24"/>
        </w:rPr>
      </w:pPr>
    </w:p>
    <w:p>
      <w:pPr>
        <w:ind w:left="2880" w:right="2726" w:rightChars="1298"/>
        <w:outlineLvl w:val="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三、创业项目市场评估</w:t>
      </w:r>
    </w:p>
    <w:p>
      <w:pPr>
        <w:ind w:left="2880" w:right="2726" w:rightChars="1298"/>
        <w:outlineLvl w:val="0"/>
        <w:rPr>
          <w:rFonts w:ascii="黑体" w:eastAsia="黑体"/>
          <w:color w:val="000000"/>
          <w:sz w:val="28"/>
          <w:szCs w:val="28"/>
        </w:rPr>
      </w:pPr>
    </w:p>
    <w:p>
      <w:pPr>
        <w:ind w:right="206" w:rightChars="98" w:firstLine="602" w:firstLineChars="250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>1.</w:t>
      </w:r>
      <w:r>
        <w:rPr>
          <w:rFonts w:hint="eastAsia" w:ascii="楷体_GB2312" w:hAnsi="宋体" w:eastAsia="楷体_GB2312"/>
          <w:b/>
          <w:color w:val="000000"/>
          <w:sz w:val="24"/>
        </w:rPr>
        <w:t>目标客户描述：</w:t>
      </w:r>
    </w:p>
    <w:p>
      <w:pPr>
        <w:ind w:right="206" w:rightChars="98" w:firstLine="602" w:firstLineChars="250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>2.</w:t>
      </w:r>
      <w:r>
        <w:rPr>
          <w:rFonts w:hint="eastAsia" w:ascii="楷体_GB2312" w:hAnsi="宋体" w:eastAsia="楷体_GB2312"/>
          <w:b/>
          <w:color w:val="000000"/>
          <w:sz w:val="24"/>
        </w:rPr>
        <w:t>市场的容量</w:t>
      </w:r>
      <w:r>
        <w:rPr>
          <w:rFonts w:ascii="楷体_GB2312" w:hAnsi="宋体" w:eastAsia="楷体_GB2312"/>
          <w:b/>
          <w:color w:val="000000"/>
          <w:sz w:val="24"/>
        </w:rPr>
        <w:t>/</w:t>
      </w:r>
      <w:r>
        <w:rPr>
          <w:rFonts w:hint="eastAsia" w:ascii="楷体_GB2312" w:hAnsi="宋体" w:eastAsia="楷体_GB2312"/>
          <w:b/>
          <w:color w:val="000000"/>
          <w:sz w:val="24"/>
        </w:rPr>
        <w:t>本企业预计市场占有率：</w:t>
      </w:r>
    </w:p>
    <w:p>
      <w:pPr>
        <w:ind w:right="206" w:rightChars="98" w:firstLine="602" w:firstLineChars="25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590" w:firstLineChars="245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590" w:firstLineChars="245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>3.</w:t>
      </w:r>
      <w:r>
        <w:rPr>
          <w:rFonts w:hint="eastAsia" w:ascii="楷体_GB2312" w:hAnsi="宋体" w:eastAsia="楷体_GB2312"/>
          <w:b/>
          <w:color w:val="000000"/>
          <w:sz w:val="24"/>
        </w:rPr>
        <w:t>市场需求分析：</w:t>
      </w: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 xml:space="preserve">     4.</w:t>
      </w:r>
      <w:r>
        <w:rPr>
          <w:rFonts w:hint="eastAsia" w:ascii="楷体_GB2312" w:hAnsi="宋体" w:eastAsia="楷体_GB2312"/>
          <w:b/>
          <w:color w:val="000000"/>
          <w:sz w:val="24"/>
        </w:rPr>
        <w:t>市场竞争分析</w:t>
      </w: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 xml:space="preserve">     5.</w:t>
      </w:r>
      <w:r>
        <w:rPr>
          <w:rFonts w:hint="eastAsia" w:ascii="楷体_GB2312" w:hAnsi="宋体" w:eastAsia="楷体_GB2312"/>
          <w:b/>
          <w:color w:val="000000"/>
          <w:sz w:val="24"/>
        </w:rPr>
        <w:t>主要管理分析</w:t>
      </w: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 xml:space="preserve">     6.</w:t>
      </w:r>
      <w:r>
        <w:rPr>
          <w:rFonts w:hint="eastAsia" w:ascii="楷体_GB2312" w:hAnsi="宋体" w:eastAsia="楷体_GB2312"/>
          <w:b/>
          <w:color w:val="000000"/>
          <w:sz w:val="24"/>
        </w:rPr>
        <w:t>市场营销状况</w:t>
      </w:r>
    </w:p>
    <w:p>
      <w:pPr>
        <w:ind w:right="206" w:rightChars="98" w:firstLine="602" w:firstLineChars="25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602" w:firstLineChars="25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602" w:firstLineChars="25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602" w:firstLineChars="250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>7.</w:t>
      </w:r>
      <w:r>
        <w:t xml:space="preserve"> </w:t>
      </w:r>
      <w:r>
        <w:rPr>
          <w:rFonts w:hint="eastAsia" w:ascii="楷体_GB2312" w:hAnsi="宋体" w:eastAsia="楷体_GB2312"/>
          <w:b/>
          <w:color w:val="000000"/>
          <w:sz w:val="24"/>
        </w:rPr>
        <w:t>优势：</w:t>
      </w:r>
    </w:p>
    <w:p>
      <w:pPr>
        <w:ind w:right="206" w:rightChars="98" w:firstLine="602" w:firstLineChars="25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602" w:firstLineChars="25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602" w:firstLineChars="25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602" w:firstLineChars="250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>8.</w:t>
      </w:r>
      <w:r>
        <w:rPr>
          <w:rFonts w:hint="eastAsia" w:ascii="楷体_GB2312" w:hAnsi="宋体" w:eastAsia="楷体_GB2312"/>
          <w:b/>
          <w:color w:val="000000"/>
          <w:sz w:val="24"/>
        </w:rPr>
        <w:t>劣势：</w:t>
      </w:r>
    </w:p>
    <w:p>
      <w:pPr>
        <w:ind w:right="206" w:rightChars="98" w:firstLine="602" w:firstLineChars="25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602" w:firstLineChars="25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602" w:firstLineChars="25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602" w:firstLineChars="250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>9.</w:t>
      </w:r>
      <w:r>
        <w:t xml:space="preserve"> </w:t>
      </w:r>
      <w:r>
        <w:rPr>
          <w:rFonts w:hint="eastAsia" w:ascii="楷体_GB2312" w:hAnsi="宋体" w:eastAsia="楷体_GB2312"/>
          <w:b/>
          <w:color w:val="000000"/>
          <w:sz w:val="24"/>
        </w:rPr>
        <w:t>机会：</w:t>
      </w:r>
    </w:p>
    <w:p>
      <w:pPr>
        <w:ind w:right="206" w:rightChars="98" w:firstLine="602" w:firstLineChars="25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602" w:firstLineChars="25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 xml:space="preserve">     10.</w:t>
      </w:r>
      <w:r>
        <w:rPr>
          <w:rFonts w:hint="eastAsia" w:ascii="楷体_GB2312" w:hAnsi="宋体" w:eastAsia="楷体_GB2312"/>
          <w:b/>
          <w:color w:val="000000"/>
          <w:sz w:val="24"/>
        </w:rPr>
        <w:t>威胁：</w:t>
      </w: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 xml:space="preserve">     11.</w:t>
      </w:r>
      <w:r>
        <w:rPr>
          <w:rFonts w:hint="eastAsia" w:ascii="楷体_GB2312" w:hAnsi="宋体" w:eastAsia="楷体_GB2312"/>
          <w:b/>
          <w:color w:val="000000"/>
          <w:sz w:val="24"/>
        </w:rPr>
        <w:t>项目主要风险</w:t>
      </w:r>
    </w:p>
    <w:p>
      <w:p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 xml:space="preserve"> 11.1.</w:t>
      </w:r>
      <w:r>
        <w:rPr>
          <w:rFonts w:hint="eastAsia" w:ascii="楷体_GB2312" w:hAnsi="宋体" w:eastAsia="楷体_GB2312"/>
          <w:b/>
          <w:color w:val="000000"/>
          <w:sz w:val="24"/>
        </w:rPr>
        <w:t>项目风险</w:t>
      </w:r>
    </w:p>
    <w:p>
      <w:p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 xml:space="preserve"> 11.2.</w:t>
      </w:r>
      <w:r>
        <w:rPr>
          <w:rFonts w:hint="eastAsia" w:ascii="楷体_GB2312" w:hAnsi="宋体" w:eastAsia="楷体_GB2312"/>
          <w:b/>
          <w:color w:val="000000"/>
          <w:sz w:val="24"/>
        </w:rPr>
        <w:t>市场风险</w:t>
      </w:r>
    </w:p>
    <w:p>
      <w:p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 xml:space="preserve"> 11.3.</w:t>
      </w:r>
      <w:r>
        <w:rPr>
          <w:rFonts w:hint="eastAsia" w:ascii="楷体_GB2312" w:hAnsi="宋体" w:eastAsia="楷体_GB2312"/>
          <w:b/>
          <w:color w:val="000000"/>
          <w:sz w:val="24"/>
        </w:rPr>
        <w:t>投资风险</w:t>
      </w: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</w:p>
    <w:p>
      <w:pPr>
        <w:ind w:left="2880" w:right="2726" w:rightChars="1298"/>
        <w:outlineLvl w:val="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四、运作方式</w:t>
      </w:r>
    </w:p>
    <w:p>
      <w:p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>1.</w:t>
      </w:r>
      <w:r>
        <w:rPr>
          <w:rFonts w:hint="eastAsia" w:ascii="楷体_GB2312" w:hAnsi="宋体" w:eastAsia="楷体_GB2312"/>
          <w:b/>
          <w:color w:val="000000"/>
          <w:sz w:val="24"/>
        </w:rPr>
        <w:t>产品（服务）介绍</w:t>
      </w:r>
    </w:p>
    <w:p>
      <w:pPr>
        <w:numPr>
          <w:ilvl w:val="0"/>
          <w:numId w:val="1"/>
        </w:num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  <w:r>
        <w:rPr>
          <w:rFonts w:hint="eastAsia" w:ascii="楷体_GB2312" w:hAnsi="宋体" w:eastAsia="楷体_GB2312"/>
          <w:b/>
          <w:color w:val="000000"/>
          <w:sz w:val="24"/>
        </w:rPr>
        <w:t>产量目标</w:t>
      </w: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>3.</w:t>
      </w:r>
      <w:r>
        <w:rPr>
          <w:rFonts w:hint="eastAsia" w:ascii="楷体_GB2312" w:hAnsi="宋体" w:eastAsia="楷体_GB2312"/>
          <w:b/>
          <w:color w:val="000000"/>
          <w:sz w:val="24"/>
        </w:rPr>
        <w:t>生产设备</w:t>
      </w:r>
    </w:p>
    <w:p>
      <w:p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</w:p>
    <w:p>
      <w:pPr>
        <w:numPr>
          <w:ilvl w:val="0"/>
          <w:numId w:val="2"/>
        </w:num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  <w:r>
        <w:rPr>
          <w:rFonts w:hint="eastAsia" w:ascii="楷体_GB2312" w:hAnsi="宋体" w:eastAsia="楷体_GB2312"/>
          <w:b/>
          <w:color w:val="000000"/>
          <w:sz w:val="24"/>
        </w:rPr>
        <w:t>管理模式：物流管理</w:t>
      </w:r>
      <w:r>
        <w:rPr>
          <w:rFonts w:ascii="楷体_GB2312" w:hAnsi="宋体" w:eastAsia="楷体_GB2312"/>
          <w:b/>
          <w:color w:val="000000"/>
          <w:sz w:val="24"/>
        </w:rPr>
        <w:t xml:space="preserve"> </w:t>
      </w:r>
      <w:r>
        <w:rPr>
          <w:rFonts w:hint="eastAsia" w:ascii="楷体_GB2312" w:hAnsi="宋体" w:eastAsia="楷体_GB2312"/>
          <w:b/>
          <w:color w:val="000000"/>
          <w:sz w:val="24"/>
        </w:rPr>
        <w:t>质量管理</w:t>
      </w: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 xml:space="preserve">    </w:t>
      </w: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560" w:firstLineChars="200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黑体" w:eastAsia="黑体"/>
          <w:color w:val="000000"/>
          <w:sz w:val="28"/>
          <w:szCs w:val="28"/>
        </w:rPr>
        <w:t xml:space="preserve">                  </w:t>
      </w:r>
      <w:r>
        <w:rPr>
          <w:rFonts w:hint="eastAsia" w:ascii="黑体" w:eastAsia="黑体"/>
          <w:color w:val="000000"/>
          <w:sz w:val="28"/>
          <w:szCs w:val="28"/>
        </w:rPr>
        <w:t>五、营销策略</w:t>
      </w:r>
    </w:p>
    <w:p>
      <w:p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>1.</w:t>
      </w:r>
      <w:r>
        <w:rPr>
          <w:rFonts w:hint="eastAsia" w:ascii="楷体_GB2312" w:hAnsi="宋体" w:eastAsia="楷体_GB2312"/>
          <w:b/>
          <w:color w:val="000000"/>
          <w:sz w:val="24"/>
        </w:rPr>
        <w:t>销售计划</w:t>
      </w:r>
    </w:p>
    <w:p>
      <w:p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</w:p>
    <w:p>
      <w:pPr>
        <w:numPr>
          <w:ilvl w:val="0"/>
          <w:numId w:val="3"/>
        </w:numPr>
        <w:ind w:right="206" w:rightChars="98" w:firstLine="482" w:firstLineChars="200"/>
        <w:rPr>
          <w:rFonts w:ascii="楷体_GB2312" w:hAnsi="宋体" w:eastAsia="楷体_GB2312"/>
          <w:b/>
          <w:color w:val="000000"/>
          <w:sz w:val="24"/>
        </w:rPr>
      </w:pPr>
      <w:r>
        <w:rPr>
          <w:rFonts w:hint="eastAsia" w:ascii="楷体_GB2312" w:hAnsi="宋体" w:eastAsia="楷体_GB2312"/>
          <w:b/>
          <w:color w:val="000000"/>
          <w:sz w:val="24"/>
        </w:rPr>
        <w:t>市场渗透计划</w:t>
      </w: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</w:p>
    <w:p>
      <w:pPr>
        <w:ind w:right="206" w:rightChars="98" w:firstLine="560" w:firstLineChars="200"/>
        <w:jc w:val="center"/>
        <w:rPr>
          <w:rFonts w:ascii="黑体" w:eastAsia="黑体"/>
          <w:color w:val="000000"/>
          <w:sz w:val="28"/>
          <w:szCs w:val="28"/>
        </w:rPr>
      </w:pPr>
    </w:p>
    <w:p>
      <w:pPr>
        <w:ind w:right="206" w:rightChars="98" w:firstLine="560" w:firstLineChars="200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/>
          <w:color w:val="000000"/>
          <w:sz w:val="28"/>
          <w:szCs w:val="28"/>
        </w:rPr>
        <w:t xml:space="preserve">                   </w:t>
      </w:r>
      <w:r>
        <w:rPr>
          <w:rFonts w:hint="eastAsia" w:ascii="黑体" w:eastAsia="黑体"/>
          <w:color w:val="000000"/>
          <w:sz w:val="28"/>
          <w:szCs w:val="28"/>
        </w:rPr>
        <w:t>六、财务状况</w:t>
      </w:r>
    </w:p>
    <w:p>
      <w:pPr>
        <w:ind w:right="206" w:rightChars="98"/>
        <w:rPr>
          <w:rFonts w:ascii="楷体_GB2312" w:hAnsi="宋体" w:eastAsia="楷体_GB2312"/>
          <w:b/>
          <w:color w:val="000000"/>
          <w:sz w:val="24"/>
        </w:rPr>
      </w:pPr>
      <w:r>
        <w:rPr>
          <w:rFonts w:ascii="楷体_GB2312" w:hAnsi="宋体" w:eastAsia="楷体_GB2312"/>
          <w:b/>
          <w:color w:val="000000"/>
          <w:sz w:val="24"/>
        </w:rPr>
        <w:t>1.</w:t>
      </w:r>
      <w:r>
        <w:rPr>
          <w:rFonts w:hint="eastAsia" w:ascii="楷体_GB2312" w:hAnsi="宋体" w:eastAsia="楷体_GB2312"/>
          <w:b/>
          <w:color w:val="000000"/>
          <w:sz w:val="24"/>
        </w:rPr>
        <w:t>财务分析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5"/>
        <w:gridCol w:w="1292"/>
        <w:gridCol w:w="1295"/>
        <w:gridCol w:w="1292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294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财务</w:t>
            </w:r>
          </w:p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数据</w:t>
            </w:r>
          </w:p>
        </w:tc>
        <w:tc>
          <w:tcPr>
            <w:tcW w:w="3881" w:type="dxa"/>
            <w:gridSpan w:val="3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过去三年财务数据（单位：万元）</w:t>
            </w:r>
          </w:p>
        </w:tc>
        <w:tc>
          <w:tcPr>
            <w:tcW w:w="3885" w:type="dxa"/>
            <w:gridSpan w:val="3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未来三年财务数据（单位：万元）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94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年度</w:t>
            </w:r>
          </w:p>
        </w:tc>
        <w:tc>
          <w:tcPr>
            <w:tcW w:w="1294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ascii="楷体_GB2312" w:hAnsi="宋体" w:eastAsia="楷体_GB2312"/>
                <w:b/>
                <w:color w:val="000000"/>
                <w:sz w:val="24"/>
              </w:rPr>
              <w:t>2015</w:t>
            </w:r>
          </w:p>
        </w:tc>
        <w:tc>
          <w:tcPr>
            <w:tcW w:w="1295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ascii="楷体_GB2312" w:hAnsi="宋体" w:eastAsia="楷体_GB2312"/>
                <w:b/>
                <w:color w:val="000000"/>
                <w:sz w:val="24"/>
              </w:rPr>
              <w:t>2016</w:t>
            </w:r>
          </w:p>
        </w:tc>
        <w:tc>
          <w:tcPr>
            <w:tcW w:w="1292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ascii="楷体_GB2312" w:hAnsi="宋体" w:eastAsia="楷体_GB2312"/>
                <w:b/>
                <w:color w:val="000000"/>
                <w:sz w:val="24"/>
              </w:rPr>
              <w:t>2017</w:t>
            </w:r>
          </w:p>
        </w:tc>
        <w:tc>
          <w:tcPr>
            <w:tcW w:w="1295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ascii="楷体_GB2312" w:hAnsi="宋体" w:eastAsia="楷体_GB2312"/>
                <w:b/>
                <w:color w:val="000000"/>
                <w:sz w:val="24"/>
              </w:rPr>
              <w:t>2018</w:t>
            </w:r>
          </w:p>
        </w:tc>
        <w:tc>
          <w:tcPr>
            <w:tcW w:w="1292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ascii="楷体_GB2312" w:hAnsi="宋体" w:eastAsia="楷体_GB2312"/>
                <w:b/>
                <w:color w:val="000000"/>
                <w:sz w:val="24"/>
              </w:rPr>
              <w:t>2019</w:t>
            </w:r>
          </w:p>
        </w:tc>
        <w:tc>
          <w:tcPr>
            <w:tcW w:w="1298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ascii="楷体_GB2312" w:hAnsi="宋体" w:eastAsia="楷体_GB2312"/>
                <w:b/>
                <w:color w:val="000000"/>
                <w:sz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94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总资产</w:t>
            </w:r>
          </w:p>
        </w:tc>
        <w:tc>
          <w:tcPr>
            <w:tcW w:w="1294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94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总负债</w:t>
            </w:r>
          </w:p>
        </w:tc>
        <w:tc>
          <w:tcPr>
            <w:tcW w:w="1294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294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营业</w:t>
            </w:r>
          </w:p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收入</w:t>
            </w:r>
          </w:p>
        </w:tc>
        <w:tc>
          <w:tcPr>
            <w:tcW w:w="1294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8" w:hRule="atLeast"/>
        </w:trPr>
        <w:tc>
          <w:tcPr>
            <w:tcW w:w="1294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净利润</w:t>
            </w:r>
          </w:p>
        </w:tc>
        <w:tc>
          <w:tcPr>
            <w:tcW w:w="1294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294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资产</w:t>
            </w:r>
          </w:p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回报率</w:t>
            </w:r>
          </w:p>
        </w:tc>
        <w:tc>
          <w:tcPr>
            <w:tcW w:w="1294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ind w:right="206" w:rightChars="98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</w:p>
        </w:tc>
      </w:tr>
    </w:tbl>
    <w:p>
      <w:pPr>
        <w:spacing w:line="200" w:lineRule="exact"/>
      </w:pPr>
    </w:p>
    <w:p>
      <w:pPr>
        <w:spacing w:line="420" w:lineRule="exact"/>
        <w:ind w:firstLine="280" w:firstLineChars="100"/>
        <w:rPr>
          <w:rFonts w:ascii="仿宋" w:hAnsi="仿宋" w:eastAsia="仿宋"/>
          <w:sz w:val="28"/>
          <w:szCs w:val="28"/>
        </w:rPr>
      </w:pPr>
    </w:p>
    <w:p>
      <w:pPr/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Tahoma">
    <w:panose1 w:val="020B0604030504040204"/>
    <w:charset w:val="00"/>
    <w:family w:val="modern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6742216">
    <w:nsid w:val="56D41F48"/>
    <w:multiLevelType w:val="singleLevel"/>
    <w:tmpl w:val="56D41F48"/>
    <w:lvl w:ilvl="0" w:tentative="1">
      <w:start w:val="4"/>
      <w:numFmt w:val="decimal"/>
      <w:suff w:val="nothing"/>
      <w:lvlText w:val="%1."/>
      <w:lvlJc w:val="left"/>
      <w:rPr>
        <w:rFonts w:cs="Times New Roman"/>
      </w:rPr>
    </w:lvl>
  </w:abstractNum>
  <w:abstractNum w:abstractNumId="1456742169">
    <w:nsid w:val="56D41F19"/>
    <w:multiLevelType w:val="singleLevel"/>
    <w:tmpl w:val="56D41F19"/>
    <w:lvl w:ilvl="0" w:tentative="1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1456742330">
    <w:nsid w:val="56D41FBA"/>
    <w:multiLevelType w:val="singleLevel"/>
    <w:tmpl w:val="56D41FBA"/>
    <w:lvl w:ilvl="0" w:tentative="1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456742169"/>
  </w:num>
  <w:num w:numId="2">
    <w:abstractNumId w:val="1456742216"/>
  </w:num>
  <w:num w:numId="3">
    <w:abstractNumId w:val="14567423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45BD3"/>
    <w:rsid w:val="53545B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2018-05-10T08:54:00Z</dcterms:created>
  <dc:creator>Administrator</dc:creator>
  <cp:lastModifiedBy>Administrator</cp:lastModifiedBy>
  <dcterms:modified xsi:type="dcterms:W3CDTF">2018-05-10T08:54:34Z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