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eastAsia" w:ascii="方正小标宋_GBK" w:hAnsi="宋体" w:eastAsia="方正小标宋_GBK" w:cs="宋体"/>
          <w:kern w:val="0"/>
          <w:sz w:val="28"/>
          <w:szCs w:val="28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28"/>
          <w:szCs w:val="28"/>
        </w:rPr>
        <w:t>因病鉴定达到完全丧失劳动能力程度人员</w:t>
      </w:r>
    </w:p>
    <w:bookmarkEnd w:id="0"/>
    <w:p>
      <w:pPr>
        <w:spacing w:line="560" w:lineRule="exact"/>
        <w:jc w:val="center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（公示时间：20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20</w:t>
      </w:r>
      <w:r>
        <w:rPr>
          <w:rFonts w:hint="eastAsia" w:ascii="宋体" w:hAnsi="宋体" w:cs="宋体"/>
          <w:kern w:val="0"/>
          <w:sz w:val="22"/>
          <w:szCs w:val="22"/>
        </w:rPr>
        <w:t>年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6</w:t>
      </w:r>
      <w:r>
        <w:rPr>
          <w:rFonts w:hint="eastAsia" w:ascii="宋体" w:hAnsi="宋体" w:cs="宋体"/>
          <w:kern w:val="0"/>
          <w:sz w:val="22"/>
          <w:szCs w:val="22"/>
        </w:rPr>
        <w:t>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日至20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20</w:t>
      </w:r>
      <w:r>
        <w:rPr>
          <w:rFonts w:hint="eastAsia" w:ascii="宋体" w:hAnsi="宋体" w:cs="宋体"/>
          <w:kern w:val="0"/>
          <w:sz w:val="22"/>
          <w:szCs w:val="22"/>
        </w:rPr>
        <w:t>年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6</w:t>
      </w:r>
      <w:r>
        <w:rPr>
          <w:rFonts w:hint="eastAsia" w:ascii="宋体" w:hAnsi="宋体" w:cs="宋体"/>
          <w:kern w:val="0"/>
          <w:sz w:val="22"/>
          <w:szCs w:val="22"/>
        </w:rPr>
        <w:t>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7</w:t>
      </w:r>
      <w:r>
        <w:rPr>
          <w:rFonts w:hint="eastAsia" w:ascii="宋体" w:hAnsi="宋体" w:cs="宋体"/>
          <w:kern w:val="0"/>
          <w:sz w:val="22"/>
          <w:szCs w:val="22"/>
        </w:rPr>
        <w:t>日）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tbl>
      <w:tblPr>
        <w:tblStyle w:val="3"/>
        <w:tblW w:w="8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081"/>
        <w:gridCol w:w="668"/>
        <w:gridCol w:w="1014"/>
        <w:gridCol w:w="3279"/>
        <w:gridCol w:w="11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楷体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1" name="Text_Box_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2" name="Text_Box_18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89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3" name="Text_Box_18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89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4" name="Text_Box_18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89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5" name="Text_Box_18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893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6" name="Text_Box_189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89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7" name="Text_Box_189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893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8" name="Text_Box_189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89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9" name="Text_Box_189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1893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10" name="Text_Box_189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1893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11" name="Text_Box_189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189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12" name="Text_Box_189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189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13" name="Text_Box_189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_Box_1893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14" name="Text_Box_189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1893_SpCnt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15" name="Text_Box_189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189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16" name="Text_Box_189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89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17" name="Text_Box_189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1893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18" name="Text_Box_189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1893_SpCnt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19" name="Text_Box_189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1893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20" name="Text_Box_189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1893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21" name="Text_Box_189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_Box_1893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22" name="Text_Box_189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1893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23" name="Text_Box_189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1893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24" name="Text_Box_189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1893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25" name="Text_Box_189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1893_SpCnt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26" name="Text_Box_189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1893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27" name="Text_Box_189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1893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28" name="Text_Box_189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1893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29" name="Text_Box_189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1893_SpCnt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30" name="Text_Box_189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1893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2475" cy="114300"/>
                  <wp:effectExtent l="0" t="0" r="0" b="0"/>
                  <wp:wrapNone/>
                  <wp:docPr id="31" name="Text_Box_189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1893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41680" cy="38100"/>
                  <wp:effectExtent l="0" t="0" r="0" b="0"/>
                  <wp:wrapNone/>
                  <wp:docPr id="32" name="Text_Box_189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893_SpCnt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楷体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楷体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lang w:bidi="ar"/>
              </w:rPr>
              <w:t>族别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楷体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楷体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lang w:bidi="ar"/>
              </w:rPr>
              <w:t>评审意见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董红春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中国工商银行股份有限公司乌鲁木齐分行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新疆昌吉市屯宝矿业有限责任公司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姜建成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新疆神新发展有限责任公司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叶玉强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葛洲坝新疆工程局（有限公司）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郑建江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高疆平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徐勇山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俞永辉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杨建军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龚志江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马新德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任兰新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林俊生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刘步祯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黄宝清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杨福生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彭建华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胡海伟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郑玉江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单德龙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张疆辉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郭庆江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赵华伟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宋建群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吐尔洪.帕孜拉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何树刚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刘新生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梁保川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周新民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王品山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新疆众和股份有限公司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王海军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中国邮政集团公司新疆分公司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尼扎木冬·左尔冬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中国石化西北油田分公司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张伟强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自治区商务厅机关服务中心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加娜尔·卡克拜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自治区党委统战部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杨永平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中国铁路乌鲁木齐局集团有限公司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热吾扎·胡赛音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新疆人大杂志社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自治区科学技术协会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古丽娜孜·马然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新疆人民出版社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马合木提·马乌提汗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吴雅威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自治区残疾人康复服务指导中心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高玉莲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新疆林业学校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拜达利·努尔萨发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自治区文学艺术界联合会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阿迪力·萨迪尔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新疆塔里木河流域喀什管理局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孙艺丹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高援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自治区国资委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魏河斌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石河子路政管理局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宋茂江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自治区人民检察院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赵蕾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新疆安装技工学校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杰恩思·夏力甫汉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自治区畜牧兽医局畜牧科技资料编译室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完全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21"/>
          <w:szCs w:val="21"/>
        </w:rPr>
      </w:pPr>
    </w:p>
    <w:p/>
    <w:sectPr>
      <w:pgSz w:w="11906" w:h="16838"/>
      <w:pgMar w:top="1440" w:right="1486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84719"/>
    <w:rsid w:val="41A847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2020-06-01T08:08:00Z</dcterms:created>
  <dc:creator>ltt</dc:creator>
  <cp:lastModifiedBy>ltt</cp:lastModifiedBy>
  <dcterms:modified xsi:type="dcterms:W3CDTF">2020-06-01T08:12:32Z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