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  <w:t>特色活动信息表</w:t>
      </w:r>
    </w:p>
    <w:bookmarkEnd w:id="0"/>
    <w:tbl>
      <w:tblPr>
        <w:tblStyle w:val="5"/>
        <w:tblpPr w:leftFromText="180" w:rightFromText="180" w:vertAnchor="text" w:horzAnchor="page" w:tblpX="1505" w:tblpY="154"/>
        <w:tblOverlap w:val="never"/>
        <w:tblW w:w="89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851"/>
        <w:gridCol w:w="2268"/>
        <w:gridCol w:w="1559"/>
        <w:gridCol w:w="2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专场名称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时间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承办单位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线上招聘（不同行业、区域、人群）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线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下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招聘（不同行业、区域、人群）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直播带岗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政策宣讲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（直播、录播）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就业指导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（直播、录播）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firstLine="0" w:firstLineChars="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24"/>
        </w:rPr>
      </w:pP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</w:rPr>
        <w:t>备注：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24"/>
        </w:rPr>
        <w:t>1.每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lang w:val="en-US" w:eastAsia="zh-CN"/>
        </w:rPr>
        <w:t>2周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24"/>
        </w:rPr>
        <w:t>报送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lang w:val="en-US" w:eastAsia="zh-CN"/>
        </w:rPr>
        <w:t>1次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24"/>
        </w:rPr>
        <w:t>活动信息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  <w:lang w:eastAsia="zh-CN"/>
        </w:rPr>
        <w:t>（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</w:rPr>
        <w:t>特色专场活动信息共需填报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</w:rPr>
        <w:t>次，分别是：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  <w:lang w:val="en-US" w:eastAsia="zh-CN"/>
        </w:rPr>
        <w:t>9月2日（第一次报）是9月5日-18日的计划，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</w:rPr>
        <w:t>9月1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</w:rPr>
        <w:t>日（第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  <w:lang w:eastAsia="zh-CN"/>
        </w:rPr>
        <w:t>二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</w:rPr>
        <w:t>次报）是9月19日-10月2日的计划，9月2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</w:rPr>
        <w:t>日（第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  <w:lang w:eastAsia="zh-CN"/>
        </w:rPr>
        <w:t>三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</w:rPr>
        <w:t>次报）是10月3日-16日的计划，10月1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</w:rPr>
        <w:t>日（第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  <w:lang w:eastAsia="zh-CN"/>
        </w:rPr>
        <w:t>四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</w:rPr>
        <w:t>次报）是10月17日-30日的计划，10月2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</w:rPr>
        <w:t>日（第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  <w:lang w:eastAsia="zh-CN"/>
        </w:rPr>
        <w:t>五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</w:rPr>
        <w:t>次报）是10月31日-11月11日的计划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24"/>
          <w:lang w:eastAsia="zh-CN"/>
        </w:rPr>
        <w:t>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firstLine="48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24"/>
        </w:rPr>
        <w:t>2.所有专场招聘图片和直播主题图片（280*230px，300k大小内），开展前7日通过电子邮件报送至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lang w:val="en-US" w:eastAsia="zh-CN"/>
        </w:rPr>
        <w:t>1273810031@qq.com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24"/>
        </w:rPr>
        <w:t xml:space="preserve">  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24"/>
        </w:rPr>
        <w:t xml:space="preserve">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24"/>
        </w:rPr>
        <w:t>3.所有直播时间具体到X月X日X时X分。</w:t>
      </w:r>
    </w:p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firstLine="480" w:firstLineChars="200"/>
        <w:jc w:val="both"/>
        <w:textAlignment w:val="baseline"/>
      </w:pP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24"/>
        </w:rPr>
        <w:t>4.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-5"/>
          <w:w w:val="100"/>
          <w:kern w:val="0"/>
          <w:sz w:val="24"/>
        </w:rPr>
        <w:t>所有专场招聘图片内容须包含专场名称、活动时间、主办单位；所有直播主题图片内容须包含名称、直播时间（具体到X月X日X时X分）、主办单位。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LinTimes">
    <w:altName w:val="Ebrima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A87A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2022-09-07T04:07:41Z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