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 xml:space="preserve">附件4 </w:t>
      </w:r>
    </w:p>
    <w:p>
      <w:pPr>
        <w:pStyle w:val="3"/>
        <w:spacing w:line="540" w:lineRule="exact"/>
        <w:jc w:val="both"/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8"/>
          <w:sz w:val="44"/>
          <w:szCs w:val="44"/>
        </w:rPr>
        <w:t>职业技能培训学校变更负责人承诺书</w:t>
      </w:r>
    </w:p>
    <w:p>
      <w:pPr>
        <w:spacing w:line="540" w:lineRule="exact"/>
        <w:ind w:firstLine="63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（学校名称）根据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一、学校董事会（理事会）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于</w:t>
      </w: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日召开会议，决定学校负责人由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变更为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二、变更后的负责人（校长）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国家职业资格，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年职业教育教学经历，</w:t>
      </w: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年职业教育管理经历。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以上信息与实际情况一致、真实有效，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ind w:firstLine="2835" w:firstLineChars="88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承诺人（法人代表）签字：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承诺人所在单位盖章：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年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日</w:t>
      </w:r>
    </w:p>
    <w:p>
      <w:pPr>
        <w:spacing w:line="540" w:lineRule="exact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407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2022-06-21T11:49:25Z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