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新疆</w:t>
      </w:r>
      <w:r>
        <w:rPr>
          <w:rFonts w:hint="default" w:ascii="Times New Roman" w:hAnsi="Times New Roman" w:eastAsia="方正小标宋简体" w:cs="Times New Roman"/>
          <w:sz w:val="44"/>
          <w:szCs w:val="44"/>
          <w:lang w:val="en-US" w:eastAsia="zh-CN"/>
        </w:rPr>
        <w:t>2023年四季度</w:t>
      </w:r>
      <w:r>
        <w:rPr>
          <w:rFonts w:hint="default" w:ascii="Times New Roman" w:hAnsi="Times New Roman" w:eastAsia="方正小标宋简体" w:cs="Times New Roman"/>
          <w:sz w:val="44"/>
          <w:szCs w:val="44"/>
        </w:rPr>
        <w:t>重大劳动保障违法行为</w:t>
      </w:r>
    </w:p>
    <w:p>
      <w:pPr>
        <w:keepNext w:val="0"/>
        <w:keepLines w:val="0"/>
        <w:pageBreakBefore w:val="0"/>
        <w:widowControl w:val="0"/>
        <w:kinsoku/>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公   布</w:t>
      </w:r>
    </w:p>
    <w:p>
      <w:pPr>
        <w:keepNext w:val="0"/>
        <w:keepLines w:val="0"/>
        <w:pageBreakBefore w:val="0"/>
        <w:widowControl w:val="0"/>
        <w:kinsoku/>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sz w:val="36"/>
          <w:szCs w:val="36"/>
        </w:rPr>
      </w:pPr>
      <w:bookmarkStart w:id="0" w:name="_GoBack"/>
      <w:bookmarkEnd w:id="0"/>
    </w:p>
    <w:p>
      <w:pPr>
        <w:keepNext w:val="0"/>
        <w:keepLines w:val="0"/>
        <w:pageBreakBefore w:val="0"/>
        <w:widowControl w:val="0"/>
        <w:kinsoku/>
        <w:overflowPunct/>
        <w:topLinePunct w:val="0"/>
        <w:autoSpaceDE/>
        <w:autoSpaceDN/>
        <w:bidi w:val="0"/>
        <w:adjustRightInd/>
        <w:snapToGrid/>
        <w:spacing w:line="560" w:lineRule="exact"/>
        <w:ind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为了加强对重大劳动保障违法行为的惩戒，强化社会舆论监督，促进用人单位遵守劳动保障法律、法规和规章，根据《新疆维吾尔自治区重大劳动保障违法行为社会公布实施办法》，现将</w:t>
      </w:r>
      <w:r>
        <w:rPr>
          <w:rFonts w:hint="default" w:ascii="Times New Roman" w:hAnsi="Times New Roman" w:eastAsia="仿宋_GB2312" w:cs="Times New Roman"/>
          <w:sz w:val="32"/>
          <w:szCs w:val="32"/>
          <w:lang w:eastAsia="zh-CN"/>
        </w:rPr>
        <w:t>新疆</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季度重大劳动保障违法行为公布如下：</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1.单位名称：</w:t>
      </w:r>
      <w:r>
        <w:rPr>
          <w:rFonts w:hint="default" w:ascii="Times New Roman" w:hAnsi="Times New Roman" w:eastAsia="仿宋_GB2312" w:cs="Times New Roman"/>
          <w:b w:val="0"/>
          <w:bCs/>
          <w:i w:val="0"/>
          <w:color w:val="000000"/>
          <w:kern w:val="0"/>
          <w:sz w:val="32"/>
          <w:szCs w:val="32"/>
          <w:u w:val="none"/>
          <w:lang w:val="en-US" w:eastAsia="zh-CN" w:bidi="ar"/>
        </w:rPr>
        <w:t>中铁十五局集团第四工程有限公司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周叶飞</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91410100113152318A</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单位地址：</w:t>
      </w:r>
      <w:r>
        <w:rPr>
          <w:rStyle w:val="14"/>
          <w:rFonts w:hint="default" w:ascii="Times New Roman" w:hAnsi="Times New Roman" w:eastAsia="仿宋_GB2312" w:cs="Times New Roman"/>
          <w:b w:val="0"/>
          <w:bCs/>
          <w:sz w:val="32"/>
          <w:szCs w:val="32"/>
          <w:lang w:val="en-US" w:eastAsia="zh-CN" w:bidi="ar"/>
        </w:rPr>
        <w:t>河南省新郑市新区华祥喜度大厦B座8楼</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有限责任公司(非自然人投资或控股的法人独资)</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Style w:val="14"/>
          <w:rFonts w:hint="default" w:ascii="Times New Roman" w:hAnsi="Times New Roman" w:eastAsia="仿宋_GB2312" w:cs="Times New Roman"/>
          <w:b w:val="0"/>
          <w:bCs/>
          <w:sz w:val="32"/>
          <w:szCs w:val="32"/>
          <w:lang w:val="en-US" w:eastAsia="zh-CN" w:bidi="ar"/>
        </w:rPr>
        <w:t>拖欠11人工资24.2022万元</w:t>
      </w:r>
      <w:r>
        <w:rPr>
          <w:rStyle w:val="14"/>
          <w:rFonts w:hint="eastAsia" w:ascii="Times New Roman" w:hAnsi="Times New Roman" w:eastAsia="仿宋_GB2312" w:cs="Times New Roman"/>
          <w:b w:val="0"/>
          <w:bCs/>
          <w:sz w:val="32"/>
          <w:szCs w:val="32"/>
          <w:lang w:val="en-US" w:eastAsia="zh-CN" w:bidi="ar"/>
        </w:rPr>
        <w:t>，</w:t>
      </w:r>
      <w:r>
        <w:rPr>
          <w:rStyle w:val="14"/>
          <w:rFonts w:hint="default" w:ascii="Times New Roman" w:hAnsi="Times New Roman" w:eastAsia="仿宋_GB2312" w:cs="Times New Roman"/>
          <w:b w:val="0"/>
          <w:bCs/>
          <w:sz w:val="32"/>
          <w:szCs w:val="32"/>
          <w:lang w:val="en-US" w:eastAsia="zh-CN" w:bidi="ar"/>
        </w:rPr>
        <w:t>拒绝履行。</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both"/>
        <w:textAlignment w:val="auto"/>
        <w:rPr>
          <w:rStyle w:val="14"/>
          <w:rFonts w:hint="default" w:ascii="Times New Roman" w:hAnsi="Times New Roman" w:eastAsia="仿宋_GB2312" w:cs="Times New Roman"/>
          <w:b w:val="0"/>
          <w:bCs/>
          <w:sz w:val="32"/>
          <w:szCs w:val="32"/>
          <w:lang w:val="en-US" w:eastAsia="zh-CN" w:bidi="ar"/>
        </w:rPr>
      </w:pPr>
      <w:r>
        <w:rPr>
          <w:rFonts w:hint="default" w:ascii="Times New Roman" w:hAnsi="Times New Roman" w:eastAsia="黑体" w:cs="Times New Roman"/>
          <w:sz w:val="32"/>
          <w:szCs w:val="32"/>
          <w:lang w:val="en-US" w:eastAsia="zh-CN"/>
        </w:rPr>
        <w:t>查处情况：</w:t>
      </w:r>
      <w:r>
        <w:rPr>
          <w:rStyle w:val="14"/>
          <w:rFonts w:hint="default" w:ascii="Times New Roman" w:hAnsi="Times New Roman" w:eastAsia="仿宋_GB2312" w:cs="Times New Roman"/>
          <w:b w:val="0"/>
          <w:bCs/>
          <w:sz w:val="32"/>
          <w:szCs w:val="32"/>
          <w:lang w:val="en-US" w:eastAsia="zh-CN" w:bidi="ar"/>
        </w:rPr>
        <w:t>2023年7月20日，昌吉州人社局</w:t>
      </w:r>
      <w:r>
        <w:rPr>
          <w:rStyle w:val="14"/>
          <w:rFonts w:hint="eastAsia" w:ascii="Times New Roman" w:hAnsi="Times New Roman" w:eastAsia="仿宋_GB2312" w:cs="Times New Roman"/>
          <w:b w:val="0"/>
          <w:bCs/>
          <w:sz w:val="32"/>
          <w:szCs w:val="32"/>
          <w:lang w:val="en-US" w:eastAsia="zh-CN" w:bidi="ar"/>
        </w:rPr>
        <w:t>劳动保障监察支队</w:t>
      </w:r>
      <w:r>
        <w:rPr>
          <w:rStyle w:val="14"/>
          <w:rFonts w:hint="default" w:ascii="Times New Roman" w:hAnsi="Times New Roman" w:eastAsia="仿宋_GB2312" w:cs="Times New Roman"/>
          <w:b w:val="0"/>
          <w:bCs/>
          <w:sz w:val="32"/>
          <w:szCs w:val="32"/>
          <w:lang w:val="en-US" w:eastAsia="zh-CN" w:bidi="ar"/>
        </w:rPr>
        <w:t>在日常巡查中发现中铁十五局第四工程有限公司承建的特变·山水云间一期项目3号楼木工班组存在拖欠农民工工资</w:t>
      </w:r>
      <w:r>
        <w:rPr>
          <w:rStyle w:val="14"/>
          <w:rFonts w:hint="eastAsia" w:ascii="Times New Roman" w:hAnsi="Times New Roman" w:eastAsia="仿宋_GB2312" w:cs="Times New Roman"/>
          <w:b w:val="0"/>
          <w:bCs/>
          <w:sz w:val="32"/>
          <w:szCs w:val="32"/>
          <w:lang w:val="en-US" w:eastAsia="zh-CN" w:bidi="ar"/>
        </w:rPr>
        <w:t>行为</w:t>
      </w:r>
      <w:r>
        <w:rPr>
          <w:rStyle w:val="14"/>
          <w:rFonts w:hint="default" w:ascii="Times New Roman" w:hAnsi="Times New Roman" w:eastAsia="仿宋_GB2312" w:cs="Times New Roman"/>
          <w:b w:val="0"/>
          <w:bCs/>
          <w:sz w:val="32"/>
          <w:szCs w:val="32"/>
          <w:lang w:val="en-US" w:eastAsia="zh-CN" w:bidi="ar"/>
        </w:rPr>
        <w:t>。经立案调查，该单位拖欠11人工资24.2022万元。7月27日，依法向该单位下达了《劳动保障监察限期改正指令书》，逾期拒不改正。</w:t>
      </w:r>
    </w:p>
    <w:p>
      <w:pPr>
        <w:pStyle w:val="2"/>
        <w:pageBreakBefore w:val="0"/>
        <w:widowControl w:val="0"/>
        <w:kinsoku/>
        <w:overflowPunct/>
        <w:topLinePunct w:val="0"/>
        <w:autoSpaceDE/>
        <w:autoSpaceDN/>
        <w:bidi w:val="0"/>
        <w:adjustRightInd/>
        <w:snapToGrid/>
        <w:spacing w:line="560" w:lineRule="exact"/>
        <w:ind w:right="0" w:rightChars="0"/>
        <w:textAlignment w:val="auto"/>
        <w:rPr>
          <w:rFonts w:hint="default" w:ascii="Times New Roman" w:hAnsi="Times New Roman" w:cs="Times New Roman"/>
          <w:lang w:val="en-US" w:eastAsia="zh-CN"/>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2.单位名称：</w:t>
      </w:r>
      <w:r>
        <w:rPr>
          <w:rFonts w:hint="default" w:ascii="Times New Roman" w:hAnsi="Times New Roman" w:eastAsia="仿宋_GB2312" w:cs="Times New Roman"/>
          <w:b w:val="0"/>
          <w:bCs/>
          <w:i w:val="0"/>
          <w:color w:val="000000"/>
          <w:kern w:val="0"/>
          <w:sz w:val="32"/>
          <w:szCs w:val="32"/>
          <w:u w:val="none"/>
          <w:lang w:val="en-US" w:eastAsia="zh-CN" w:bidi="ar"/>
        </w:rPr>
        <w:t>江西洪明建筑工程有限公司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王华珍</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91361002672442960R</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江西省抚州市临川区临川大道学府世家7号</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有限责任公司(自然人投资或控股)</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default" w:ascii="Times New Roman" w:hAnsi="Times New Roman" w:eastAsia="仿宋_GB2312" w:cs="Times New Roman"/>
          <w:b w:val="0"/>
          <w:bCs/>
          <w:i w:val="0"/>
          <w:color w:val="000000"/>
          <w:kern w:val="0"/>
          <w:sz w:val="32"/>
          <w:szCs w:val="32"/>
          <w:u w:val="none"/>
          <w:lang w:val="en-US" w:eastAsia="zh-CN" w:bidi="ar"/>
        </w:rPr>
        <w:t>拖欠朱某等26人工资12万元</w:t>
      </w:r>
      <w:r>
        <w:rPr>
          <w:rFonts w:hint="eastAsia" w:ascii="Times New Roman" w:hAnsi="Times New Roman" w:eastAsia="仿宋_GB2312" w:cs="Times New Roman"/>
          <w:b w:val="0"/>
          <w:bCs/>
          <w:i w:val="0"/>
          <w:color w:val="000000"/>
          <w:kern w:val="0"/>
          <w:sz w:val="32"/>
          <w:szCs w:val="32"/>
          <w:u w:val="none"/>
          <w:lang w:val="en-US" w:eastAsia="zh-CN" w:bidi="ar"/>
        </w:rPr>
        <w:t>，</w:t>
      </w:r>
      <w:r>
        <w:rPr>
          <w:rFonts w:hint="default" w:ascii="Times New Roman" w:hAnsi="Times New Roman" w:eastAsia="仿宋_GB2312" w:cs="Times New Roman"/>
          <w:b w:val="0"/>
          <w:bCs/>
          <w:i w:val="0"/>
          <w:color w:val="000000"/>
          <w:kern w:val="0"/>
          <w:sz w:val="32"/>
          <w:szCs w:val="32"/>
          <w:u w:val="none"/>
          <w:lang w:val="en-US" w:eastAsia="zh-CN" w:bidi="ar"/>
        </w:rPr>
        <w:t>拒绝履行。</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Fonts w:hint="default" w:ascii="Times New Roman" w:hAnsi="Times New Roman" w:eastAsia="仿宋_GB2312" w:cs="Times New Roman"/>
          <w:b w:val="0"/>
          <w:bCs/>
          <w:i w:val="0"/>
          <w:color w:val="000000"/>
          <w:kern w:val="0"/>
          <w:sz w:val="32"/>
          <w:szCs w:val="32"/>
          <w:u w:val="none"/>
          <w:lang w:val="en-US" w:eastAsia="zh-CN" w:bidi="ar"/>
        </w:rPr>
        <w:t>2023年9月14日，呼图壁县人社局接到朱某投诉江西洪明建筑工程有限公司拖欠工资</w:t>
      </w:r>
      <w:r>
        <w:rPr>
          <w:rFonts w:hint="eastAsia" w:ascii="Times New Roman" w:hAnsi="Times New Roman" w:eastAsia="仿宋_GB2312" w:cs="Times New Roman"/>
          <w:b w:val="0"/>
          <w:bCs/>
          <w:i w:val="0"/>
          <w:color w:val="000000"/>
          <w:kern w:val="0"/>
          <w:sz w:val="32"/>
          <w:szCs w:val="32"/>
          <w:u w:val="none"/>
          <w:lang w:val="en-US" w:eastAsia="zh-CN" w:bidi="ar"/>
        </w:rPr>
        <w:t>。</w:t>
      </w:r>
      <w:r>
        <w:rPr>
          <w:rFonts w:hint="default" w:ascii="Times New Roman" w:hAnsi="Times New Roman" w:eastAsia="仿宋_GB2312" w:cs="Times New Roman"/>
          <w:b w:val="0"/>
          <w:bCs/>
          <w:i w:val="0"/>
          <w:color w:val="000000"/>
          <w:kern w:val="0"/>
          <w:sz w:val="32"/>
          <w:szCs w:val="32"/>
          <w:u w:val="none"/>
          <w:lang w:val="en-US" w:eastAsia="zh-CN" w:bidi="ar"/>
        </w:rPr>
        <w:t>经立案调查，该单位拖欠26人工资12万元。9月15日，依法向该单位下达了《劳动保障监察限期改正指令书》，逾期拒不改正。</w:t>
      </w:r>
    </w:p>
    <w:p>
      <w:pPr>
        <w:pStyle w:val="2"/>
        <w:pageBreakBefore w:val="0"/>
        <w:widowControl w:val="0"/>
        <w:kinsoku/>
        <w:overflowPunct/>
        <w:topLinePunct w:val="0"/>
        <w:autoSpaceDE/>
        <w:autoSpaceDN/>
        <w:bidi w:val="0"/>
        <w:adjustRightInd/>
        <w:snapToGrid/>
        <w:spacing w:line="560" w:lineRule="exact"/>
        <w:ind w:right="0" w:rightChars="0"/>
        <w:textAlignment w:val="auto"/>
        <w:rPr>
          <w:rFonts w:hint="default" w:ascii="Times New Roman" w:hAnsi="Times New Roman" w:cs="Times New Roman"/>
          <w:lang w:val="en-US" w:eastAsia="zh-CN"/>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3.单位名称：</w:t>
      </w:r>
      <w:r>
        <w:rPr>
          <w:rFonts w:hint="default" w:ascii="Times New Roman" w:hAnsi="Times New Roman" w:eastAsia="仿宋_GB2312" w:cs="Times New Roman"/>
          <w:b w:val="0"/>
          <w:bCs/>
          <w:i w:val="0"/>
          <w:color w:val="000000"/>
          <w:kern w:val="0"/>
          <w:sz w:val="32"/>
          <w:szCs w:val="32"/>
          <w:u w:val="none"/>
          <w:lang w:val="en-US" w:eastAsia="zh-CN" w:bidi="ar"/>
        </w:rPr>
        <w:t>新疆明阳建设工程有限公司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孙燕</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91650104MA79GJ8H7P</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新疆乌鲁木齐高新区(新市区)阿勒泰路2628号高层商住楼1栋7层704</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有限责任公司(自然人投资或控股)</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default" w:ascii="Times New Roman" w:hAnsi="Times New Roman" w:eastAsia="仿宋_GB2312" w:cs="Times New Roman"/>
          <w:b w:val="0"/>
          <w:bCs/>
          <w:i w:val="0"/>
          <w:color w:val="000000"/>
          <w:kern w:val="0"/>
          <w:sz w:val="32"/>
          <w:szCs w:val="32"/>
          <w:u w:val="none"/>
          <w:lang w:val="en-US" w:eastAsia="zh-CN" w:bidi="ar"/>
        </w:rPr>
        <w:t>拖欠肖某等79人工资164.7545万元</w:t>
      </w:r>
      <w:r>
        <w:rPr>
          <w:rFonts w:hint="eastAsia" w:ascii="Times New Roman" w:hAnsi="Times New Roman" w:eastAsia="仿宋_GB2312" w:cs="Times New Roman"/>
          <w:b w:val="0"/>
          <w:bCs/>
          <w:i w:val="0"/>
          <w:color w:val="000000"/>
          <w:kern w:val="0"/>
          <w:sz w:val="32"/>
          <w:szCs w:val="32"/>
          <w:u w:val="none"/>
          <w:lang w:val="en-US" w:eastAsia="zh-CN" w:bidi="ar"/>
        </w:rPr>
        <w:t>，</w:t>
      </w:r>
      <w:r>
        <w:rPr>
          <w:rFonts w:hint="default" w:ascii="Times New Roman" w:hAnsi="Times New Roman" w:eastAsia="仿宋_GB2312" w:cs="Times New Roman"/>
          <w:b w:val="0"/>
          <w:bCs/>
          <w:i w:val="0"/>
          <w:color w:val="000000"/>
          <w:kern w:val="0"/>
          <w:sz w:val="32"/>
          <w:szCs w:val="32"/>
          <w:u w:val="none"/>
          <w:lang w:val="en-US" w:eastAsia="zh-CN" w:bidi="ar"/>
        </w:rPr>
        <w:t>拒绝履行。</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Fonts w:hint="default" w:ascii="Times New Roman" w:hAnsi="Times New Roman" w:eastAsia="仿宋_GB2312" w:cs="Times New Roman"/>
          <w:b w:val="0"/>
          <w:bCs/>
          <w:i w:val="0"/>
          <w:color w:val="000000"/>
          <w:kern w:val="0"/>
          <w:sz w:val="32"/>
          <w:szCs w:val="32"/>
          <w:u w:val="none"/>
          <w:lang w:val="en-US" w:eastAsia="zh-CN" w:bidi="ar"/>
        </w:rPr>
        <w:t>2023年11月22日，呼图壁县人社局接到肖某投诉新疆明阳建设工程有限公司承建</w:t>
      </w:r>
      <w:r>
        <w:rPr>
          <w:rFonts w:hint="eastAsia" w:ascii="Times New Roman" w:hAnsi="Times New Roman" w:eastAsia="仿宋_GB2312" w:cs="Times New Roman"/>
          <w:b w:val="0"/>
          <w:bCs/>
          <w:i w:val="0"/>
          <w:color w:val="000000"/>
          <w:kern w:val="0"/>
          <w:sz w:val="32"/>
          <w:szCs w:val="32"/>
          <w:u w:val="none"/>
          <w:lang w:val="en-US" w:eastAsia="zh-CN" w:bidi="ar"/>
        </w:rPr>
        <w:t>的</w:t>
      </w:r>
      <w:r>
        <w:rPr>
          <w:rFonts w:hint="default" w:ascii="Times New Roman" w:hAnsi="Times New Roman" w:eastAsia="仿宋_GB2312" w:cs="Times New Roman"/>
          <w:b w:val="0"/>
          <w:bCs/>
          <w:i w:val="0"/>
          <w:color w:val="000000"/>
          <w:kern w:val="0"/>
          <w:sz w:val="32"/>
          <w:szCs w:val="32"/>
          <w:u w:val="none"/>
          <w:lang w:val="en-US" w:eastAsia="zh-CN" w:bidi="ar"/>
        </w:rPr>
        <w:t>呼图壁县白杨河矿区白杨河矿井一期职工宿舍楼</w:t>
      </w:r>
      <w:r>
        <w:rPr>
          <w:rFonts w:hint="eastAsia" w:ascii="Times New Roman" w:hAnsi="Times New Roman" w:eastAsia="仿宋_GB2312" w:cs="Times New Roman"/>
          <w:b w:val="0"/>
          <w:bCs/>
          <w:i w:val="0"/>
          <w:color w:val="000000"/>
          <w:kern w:val="0"/>
          <w:sz w:val="32"/>
          <w:szCs w:val="32"/>
          <w:u w:val="none"/>
          <w:lang w:val="en-US" w:eastAsia="zh-CN" w:bidi="ar"/>
        </w:rPr>
        <w:t>项目</w:t>
      </w:r>
      <w:r>
        <w:rPr>
          <w:rFonts w:hint="default" w:ascii="Times New Roman" w:hAnsi="Times New Roman" w:eastAsia="仿宋_GB2312" w:cs="Times New Roman"/>
          <w:b w:val="0"/>
          <w:bCs/>
          <w:i w:val="0"/>
          <w:color w:val="000000"/>
          <w:kern w:val="0"/>
          <w:sz w:val="32"/>
          <w:szCs w:val="32"/>
          <w:u w:val="none"/>
          <w:lang w:val="en-US" w:eastAsia="zh-CN" w:bidi="ar"/>
        </w:rPr>
        <w:t>拖欠工资。经立案调查，该单位拖欠79人工资164.7545万元。12月2日，依法向该单位下达了《劳动保障监察限期改正指令书》，逾期拒不改正。</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640" w:leftChars="0" w:right="0" w:rightChars="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b w:val="0"/>
          <w:bCs/>
          <w:i w:val="0"/>
          <w:color w:val="000000"/>
          <w:kern w:val="0"/>
          <w:sz w:val="32"/>
          <w:szCs w:val="32"/>
          <w:u w:val="none"/>
          <w:lang w:val="en-US" w:eastAsia="zh-CN" w:bidi="ar"/>
        </w:rPr>
        <w:t>4</w:t>
      </w:r>
      <w:r>
        <w:rPr>
          <w:rFonts w:hint="default" w:ascii="Times New Roman" w:hAnsi="Times New Roman" w:eastAsia="黑体" w:cs="Times New Roman"/>
          <w:b w:val="0"/>
          <w:bCs/>
          <w:sz w:val="32"/>
          <w:szCs w:val="32"/>
          <w:lang w:val="en-US" w:eastAsia="zh-CN"/>
        </w:rPr>
        <w:t>.单位名称</w:t>
      </w:r>
      <w:r>
        <w:rPr>
          <w:rFonts w:hint="default" w:ascii="Times New Roman" w:hAnsi="Times New Roman" w:eastAsia="黑体" w:cs="Times New Roman"/>
          <w:sz w:val="32"/>
          <w:szCs w:val="32"/>
          <w:lang w:val="en-US" w:eastAsia="zh-CN"/>
        </w:rPr>
        <w:t>：</w:t>
      </w:r>
      <w:r>
        <w:rPr>
          <w:rFonts w:hint="default" w:ascii="Times New Roman" w:hAnsi="Times New Roman" w:eastAsia="仿宋_GB2312" w:cs="Times New Roman"/>
          <w:b w:val="0"/>
          <w:bCs/>
          <w:i w:val="0"/>
          <w:color w:val="000000"/>
          <w:kern w:val="0"/>
          <w:sz w:val="32"/>
          <w:szCs w:val="32"/>
          <w:u w:val="none"/>
          <w:lang w:val="en-US" w:eastAsia="zh-CN" w:bidi="ar"/>
        </w:rPr>
        <w:t>贵州千硕建设（集团）有限公司乌鲁木齐分公司</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刘昌云</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91650104MA78WY979A</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新疆乌鲁木齐高新区（新市区）北京南路506号美克大厦C座四层411-290号</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其他有限责任公司分公司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default" w:ascii="Times New Roman" w:hAnsi="Times New Roman" w:eastAsia="仿宋_GB2312" w:cs="Times New Roman"/>
          <w:b w:val="0"/>
          <w:bCs/>
          <w:i w:val="0"/>
          <w:color w:val="000000"/>
          <w:kern w:val="0"/>
          <w:sz w:val="32"/>
          <w:szCs w:val="32"/>
          <w:u w:val="none"/>
          <w:lang w:val="en-US" w:eastAsia="zh-CN" w:bidi="ar"/>
        </w:rPr>
        <w:t>拖欠杜某等111人工资262.6274万元，拒绝履行。</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Fonts w:hint="default" w:ascii="Times New Roman" w:hAnsi="Times New Roman" w:eastAsia="仿宋_GB2312" w:cs="Times New Roman"/>
          <w:b w:val="0"/>
          <w:bCs/>
          <w:i w:val="0"/>
          <w:color w:val="000000"/>
          <w:kern w:val="0"/>
          <w:sz w:val="32"/>
          <w:szCs w:val="32"/>
          <w:u w:val="none"/>
          <w:lang w:val="en-US" w:eastAsia="zh-CN" w:bidi="ar"/>
        </w:rPr>
        <w:t>2023年5月18日，沙湾市人社局接到杜某等人投诉贵州千硕建设（集团）有限公司乌鲁木齐分公司承建的沙湾市云庭御府建设项目拖欠工资。经立案调查，该单位拖欠111人262.6274万元工资。7月10日，依法向该单位下达了《劳动保障监察限期改正指令书》，逾期拒不改正。</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5.单位名称：</w:t>
      </w:r>
      <w:r>
        <w:rPr>
          <w:rFonts w:hint="default" w:ascii="Times New Roman" w:hAnsi="Times New Roman" w:eastAsia="仿宋_GB2312" w:cs="Times New Roman"/>
          <w:b w:val="0"/>
          <w:bCs/>
          <w:i w:val="0"/>
          <w:color w:val="000000"/>
          <w:kern w:val="0"/>
          <w:sz w:val="32"/>
          <w:szCs w:val="32"/>
          <w:u w:val="none"/>
          <w:lang w:val="en-US" w:eastAsia="zh-CN" w:bidi="ar"/>
        </w:rPr>
        <w:t>阿克苏地区地利和建设工程有限公司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吕斌</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91652900MA778NMW4M</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阿克苏地区阿克苏市纺织工业城（开发区）纺织大道42号</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有限责任公司(自然人投资或控股的法人独资)</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default" w:ascii="Times New Roman" w:hAnsi="Times New Roman" w:eastAsia="仿宋_GB2312" w:cs="Times New Roman"/>
          <w:b w:val="0"/>
          <w:bCs/>
          <w:i w:val="0"/>
          <w:color w:val="000000"/>
          <w:kern w:val="0"/>
          <w:sz w:val="32"/>
          <w:szCs w:val="32"/>
          <w:u w:val="none"/>
          <w:lang w:val="en-US" w:eastAsia="zh-CN" w:bidi="ar"/>
        </w:rPr>
        <w:t>拖欠黄某等183人工资328万元，拒绝履行。</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Fonts w:hint="default" w:ascii="Times New Roman" w:hAnsi="Times New Roman" w:eastAsia="仿宋_GB2312" w:cs="Times New Roman"/>
          <w:b w:val="0"/>
          <w:bCs/>
          <w:i w:val="0"/>
          <w:color w:val="000000"/>
          <w:kern w:val="0"/>
          <w:sz w:val="32"/>
          <w:szCs w:val="32"/>
          <w:u w:val="none"/>
          <w:lang w:val="en-US" w:eastAsia="zh-CN" w:bidi="ar"/>
        </w:rPr>
        <w:t>2023年11月30日，阿克苏地区人社局接到黄某等6个班组投诉阿克苏地区地利和建设工程有限公司拖欠工资。经立案调查，该单位拖欠183人工资328万元。12月11日，依法向该单位下达了《劳动保障监察限期改正指令书》，逾期拒不改正。</w:t>
      </w:r>
    </w:p>
    <w:p>
      <w:pPr>
        <w:keepNext w:val="0"/>
        <w:keepLines w:val="0"/>
        <w:pageBreakBefore w:val="0"/>
        <w:widowControl w:val="0"/>
        <w:kinsoku/>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b w:val="0"/>
          <w:bCs/>
          <w:i w:val="0"/>
          <w:color w:val="000000"/>
          <w:kern w:val="0"/>
          <w:sz w:val="32"/>
          <w:szCs w:val="32"/>
          <w:u w:val="none"/>
          <w:lang w:val="en-US" w:eastAsia="zh-CN" w:bidi="ar"/>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6.单位名称：</w:t>
      </w:r>
      <w:r>
        <w:rPr>
          <w:rFonts w:hint="default" w:ascii="Times New Roman" w:hAnsi="Times New Roman" w:eastAsia="仿宋_GB2312" w:cs="Times New Roman"/>
          <w:b w:val="0"/>
          <w:bCs/>
          <w:i w:val="0"/>
          <w:color w:val="000000"/>
          <w:kern w:val="0"/>
          <w:sz w:val="32"/>
          <w:szCs w:val="32"/>
          <w:u w:val="none"/>
          <w:lang w:val="en-US" w:eastAsia="zh-CN" w:bidi="ar"/>
        </w:rPr>
        <w:t>阿克苏鸿展建筑劳务有限公司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齐峰</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91652900MA78TUU757</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新疆阿克苏地区阿克苏纺织工业城（开发区）南宫领秀小区办公楼2-209室</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有限责任公司（自然人投资或控股）</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default" w:ascii="Times New Roman" w:hAnsi="Times New Roman" w:eastAsia="仿宋_GB2312" w:cs="Times New Roman"/>
          <w:b w:val="0"/>
          <w:bCs/>
          <w:i w:val="0"/>
          <w:color w:val="000000"/>
          <w:kern w:val="0"/>
          <w:sz w:val="32"/>
          <w:szCs w:val="32"/>
          <w:u w:val="none"/>
          <w:lang w:val="en-US" w:eastAsia="zh-CN" w:bidi="ar"/>
        </w:rPr>
        <w:t>拖欠包某等261人工资396.058万元，拒绝履行。</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Fonts w:hint="default" w:ascii="Times New Roman" w:hAnsi="Times New Roman" w:eastAsia="仿宋_GB2312" w:cs="Times New Roman"/>
          <w:b w:val="0"/>
          <w:bCs/>
          <w:i w:val="0"/>
          <w:color w:val="000000"/>
          <w:kern w:val="0"/>
          <w:sz w:val="32"/>
          <w:szCs w:val="32"/>
          <w:u w:val="none"/>
          <w:lang w:val="en-US" w:eastAsia="zh-CN" w:bidi="ar"/>
        </w:rPr>
        <w:t>2023年7月24日，阿克苏地区人社局接到包某等人投诉阿克苏鸿展建筑劳务有限公司承建的南宫春天里建设项目拖欠工资。经立案调查，该单位拖欠261人工资396.058万元。8月10日，依法向该单位下达了《劳动保障监察限期改正指令书》，逾期拒不改正。</w:t>
      </w:r>
    </w:p>
    <w:p>
      <w:pPr>
        <w:keepNext w:val="0"/>
        <w:keepLines w:val="0"/>
        <w:pageBreakBefore w:val="0"/>
        <w:widowControl w:val="0"/>
        <w:kinsoku/>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b w:val="0"/>
          <w:bCs/>
          <w:i w:val="0"/>
          <w:color w:val="000000"/>
          <w:kern w:val="0"/>
          <w:sz w:val="32"/>
          <w:szCs w:val="32"/>
          <w:u w:val="none"/>
          <w:lang w:val="en-US" w:eastAsia="zh-CN" w:bidi="ar"/>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7.单位名称：</w:t>
      </w:r>
      <w:r>
        <w:rPr>
          <w:rFonts w:hint="default" w:ascii="Times New Roman" w:hAnsi="Times New Roman" w:eastAsia="仿宋_GB2312" w:cs="Times New Roman"/>
          <w:b w:val="0"/>
          <w:bCs/>
          <w:i w:val="0"/>
          <w:color w:val="000000"/>
          <w:kern w:val="0"/>
          <w:sz w:val="32"/>
          <w:szCs w:val="32"/>
          <w:u w:val="none"/>
          <w:lang w:val="en-US" w:eastAsia="zh-CN" w:bidi="ar"/>
        </w:rPr>
        <w:t>北京住总第四开发建设有限公司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周建北</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911100006843543195</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北京市房山区良乡凯旋大街建设路18号-E216</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有限责任公司（法人独资）</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default" w:ascii="Times New Roman" w:hAnsi="Times New Roman" w:eastAsia="仿宋_GB2312" w:cs="Times New Roman"/>
          <w:b w:val="0"/>
          <w:bCs/>
          <w:i w:val="0"/>
          <w:color w:val="000000"/>
          <w:kern w:val="0"/>
          <w:sz w:val="32"/>
          <w:szCs w:val="32"/>
          <w:u w:val="none"/>
          <w:lang w:val="en-US" w:eastAsia="zh-CN" w:bidi="ar"/>
        </w:rPr>
        <w:t>未按规定存储农民工工资保证金或提供银行保函。</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Fonts w:hint="default" w:ascii="Times New Roman" w:hAnsi="Times New Roman" w:eastAsia="仿宋_GB2312" w:cs="Times New Roman"/>
          <w:b w:val="0"/>
          <w:bCs/>
          <w:i w:val="0"/>
          <w:color w:val="000000"/>
          <w:kern w:val="0"/>
          <w:sz w:val="32"/>
          <w:szCs w:val="32"/>
          <w:u w:val="none"/>
          <w:lang w:val="en-US" w:eastAsia="zh-CN" w:bidi="ar"/>
        </w:rPr>
        <w:t>2023年8月16日，温宿县人社局</w:t>
      </w:r>
      <w:r>
        <w:rPr>
          <w:rFonts w:hint="eastAsia" w:ascii="Times New Roman" w:hAnsi="Times New Roman" w:eastAsia="仿宋_GB2312" w:cs="Times New Roman"/>
          <w:b w:val="0"/>
          <w:bCs/>
          <w:i w:val="0"/>
          <w:color w:val="000000"/>
          <w:kern w:val="0"/>
          <w:sz w:val="32"/>
          <w:szCs w:val="32"/>
          <w:u w:val="none"/>
          <w:lang w:val="en-US" w:eastAsia="zh-CN" w:bidi="ar"/>
        </w:rPr>
        <w:t>劳动保障监察大队</w:t>
      </w:r>
      <w:r>
        <w:rPr>
          <w:rFonts w:hint="default" w:ascii="Times New Roman" w:hAnsi="Times New Roman" w:eastAsia="仿宋_GB2312" w:cs="Times New Roman"/>
          <w:b w:val="0"/>
          <w:bCs/>
          <w:i w:val="0"/>
          <w:color w:val="000000"/>
          <w:kern w:val="0"/>
          <w:sz w:val="32"/>
          <w:szCs w:val="32"/>
          <w:u w:val="none"/>
          <w:lang w:val="en-US" w:eastAsia="zh-CN" w:bidi="ar"/>
        </w:rPr>
        <w:t>在日常巡查</w:t>
      </w:r>
      <w:r>
        <w:rPr>
          <w:rFonts w:hint="eastAsia" w:ascii="Times New Roman" w:hAnsi="Times New Roman" w:eastAsia="仿宋_GB2312" w:cs="Times New Roman"/>
          <w:b w:val="0"/>
          <w:bCs/>
          <w:i w:val="0"/>
          <w:color w:val="000000"/>
          <w:kern w:val="0"/>
          <w:sz w:val="32"/>
          <w:szCs w:val="32"/>
          <w:u w:val="none"/>
          <w:lang w:val="en-US" w:eastAsia="zh-CN" w:bidi="ar"/>
        </w:rPr>
        <w:t>中</w:t>
      </w:r>
      <w:r>
        <w:rPr>
          <w:rFonts w:hint="default" w:ascii="Times New Roman" w:hAnsi="Times New Roman" w:eastAsia="仿宋_GB2312" w:cs="Times New Roman"/>
          <w:b w:val="0"/>
          <w:bCs/>
          <w:i w:val="0"/>
          <w:color w:val="000000"/>
          <w:kern w:val="0"/>
          <w:sz w:val="32"/>
          <w:szCs w:val="32"/>
          <w:u w:val="none"/>
          <w:lang w:val="en-US" w:eastAsia="zh-CN" w:bidi="ar"/>
        </w:rPr>
        <w:t>发现北京住总第四开发建设有限公司承建的温宿县墨林小镇（1#、3#、8#、40#）楼建设项目未按规定存储农民工工资保证金或提供银行保函。当日立案，8月29日，依法向该单位下达《劳动保障监察限期改正指令书》，逾期拒不改正。</w:t>
      </w:r>
    </w:p>
    <w:p>
      <w:pPr>
        <w:keepNext w:val="0"/>
        <w:keepLines w:val="0"/>
        <w:pageBreakBefore w:val="0"/>
        <w:widowControl w:val="0"/>
        <w:kinsoku/>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b w:val="0"/>
          <w:bCs/>
          <w:i w:val="0"/>
          <w:color w:val="000000"/>
          <w:kern w:val="0"/>
          <w:sz w:val="32"/>
          <w:szCs w:val="32"/>
          <w:u w:val="none"/>
          <w:lang w:val="en-US" w:eastAsia="zh-CN" w:bidi="ar"/>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8.单位名称：</w:t>
      </w:r>
      <w:r>
        <w:rPr>
          <w:rFonts w:hint="default" w:ascii="Times New Roman" w:hAnsi="Times New Roman" w:eastAsia="仿宋_GB2312" w:cs="Times New Roman"/>
          <w:b w:val="0"/>
          <w:bCs/>
          <w:i w:val="0"/>
          <w:color w:val="000000"/>
          <w:kern w:val="0"/>
          <w:sz w:val="32"/>
          <w:szCs w:val="32"/>
          <w:u w:val="none"/>
          <w:lang w:val="en-US" w:eastAsia="zh-CN" w:bidi="ar"/>
        </w:rPr>
        <w:t>温宿县宏旭建材有限公司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钱明旭</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91652922MA775NM73H</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新疆阿克苏温宿县县城原老看守所</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有限责任公司（自然人控股或控股）</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default" w:ascii="Times New Roman" w:hAnsi="Times New Roman" w:eastAsia="仿宋_GB2312" w:cs="Times New Roman"/>
          <w:b w:val="0"/>
          <w:bCs/>
          <w:i w:val="0"/>
          <w:color w:val="000000"/>
          <w:kern w:val="0"/>
          <w:sz w:val="32"/>
          <w:szCs w:val="32"/>
          <w:u w:val="none"/>
          <w:lang w:val="en-US" w:eastAsia="zh-CN" w:bidi="ar"/>
        </w:rPr>
        <w:t>拖欠李某等5人工资13.2223万元，拒绝履行。</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Fonts w:hint="default" w:ascii="Times New Roman" w:hAnsi="Times New Roman" w:eastAsia="仿宋_GB2312" w:cs="Times New Roman"/>
          <w:b w:val="0"/>
          <w:bCs/>
          <w:i w:val="0"/>
          <w:color w:val="000000"/>
          <w:kern w:val="0"/>
          <w:sz w:val="32"/>
          <w:szCs w:val="32"/>
          <w:u w:val="none"/>
          <w:lang w:val="en-US" w:eastAsia="zh-CN" w:bidi="ar"/>
        </w:rPr>
        <w:t xml:space="preserve">2023年9月10日，温宿县人社局接到李某等5人投诉温宿县宏旭建材有限公司拖欠工资。经立案调查，该单位拖欠5人工资13.2223万元。10月16日，依法向该单位下达了《劳动保障监察限期改正指令书》，逾期拒不改正。 </w:t>
      </w:r>
    </w:p>
    <w:p>
      <w:pPr>
        <w:keepNext w:val="0"/>
        <w:keepLines w:val="0"/>
        <w:pageBreakBefore w:val="0"/>
        <w:widowControl w:val="0"/>
        <w:kinsoku/>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b w:val="0"/>
          <w:bCs/>
          <w:i w:val="0"/>
          <w:color w:val="000000"/>
          <w:kern w:val="0"/>
          <w:sz w:val="32"/>
          <w:szCs w:val="32"/>
          <w:u w:val="none"/>
          <w:lang w:val="en-US" w:eastAsia="zh-CN" w:bidi="ar"/>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9.单位名称：</w:t>
      </w:r>
      <w:r>
        <w:rPr>
          <w:rFonts w:hint="default" w:ascii="Times New Roman" w:hAnsi="Times New Roman" w:eastAsia="仿宋_GB2312" w:cs="Times New Roman"/>
          <w:b w:val="0"/>
          <w:bCs/>
          <w:i w:val="0"/>
          <w:color w:val="000000"/>
          <w:kern w:val="0"/>
          <w:sz w:val="32"/>
          <w:szCs w:val="32"/>
          <w:u w:val="none"/>
          <w:lang w:val="en-US" w:eastAsia="zh-CN" w:bidi="ar"/>
        </w:rPr>
        <w:t>新疆鹏达建筑工程有限责任公司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许布琼</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91650421229060116W</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新疆吐鲁番市鄯善县二区新城路西侧3032号（原广播局办公楼）</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有限责任公司(自然人投资或控股）</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default" w:ascii="Times New Roman" w:hAnsi="Times New Roman" w:eastAsia="仿宋_GB2312" w:cs="Times New Roman"/>
          <w:b w:val="0"/>
          <w:bCs/>
          <w:i w:val="0"/>
          <w:color w:val="000000"/>
          <w:kern w:val="0"/>
          <w:sz w:val="32"/>
          <w:szCs w:val="32"/>
          <w:u w:val="none"/>
          <w:lang w:val="en-US" w:eastAsia="zh-CN" w:bidi="ar"/>
        </w:rPr>
        <w:t>拒绝履行。</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Fonts w:hint="default" w:ascii="Times New Roman" w:hAnsi="Times New Roman" w:eastAsia="仿宋_GB2312" w:cs="Times New Roman"/>
          <w:b w:val="0"/>
          <w:bCs/>
          <w:i w:val="0"/>
          <w:color w:val="000000"/>
          <w:kern w:val="0"/>
          <w:sz w:val="32"/>
          <w:szCs w:val="32"/>
          <w:u w:val="none"/>
          <w:lang w:val="en-US" w:eastAsia="zh-CN" w:bidi="ar"/>
        </w:rPr>
        <w:t>2023年9月8日，高昌区人社局接到吴某投诉新疆鹏达建筑工程有限责任公司拖欠其等32人工资75万元。经立案调查，依法向该单位下达了《劳动保障监察调查询问通知书》，逾期未提供。11月12日，向该单位下达《劳动保障监察限期改正指令书》，逾期拒不改正。</w:t>
      </w:r>
    </w:p>
    <w:p>
      <w:pPr>
        <w:keepNext w:val="0"/>
        <w:keepLines w:val="0"/>
        <w:pageBreakBefore w:val="0"/>
        <w:widowControl w:val="0"/>
        <w:kinsoku/>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b w:val="0"/>
          <w:bCs/>
          <w:i w:val="0"/>
          <w:color w:val="000000"/>
          <w:kern w:val="0"/>
          <w:sz w:val="32"/>
          <w:szCs w:val="32"/>
          <w:u w:val="none"/>
          <w:lang w:val="en-US" w:eastAsia="zh-CN" w:bidi="ar"/>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10.单位名称：</w:t>
      </w:r>
      <w:r>
        <w:rPr>
          <w:rFonts w:hint="default" w:ascii="Times New Roman" w:hAnsi="Times New Roman" w:eastAsia="仿宋_GB2312" w:cs="Times New Roman"/>
          <w:b w:val="0"/>
          <w:bCs/>
          <w:i w:val="0"/>
          <w:color w:val="000000"/>
          <w:kern w:val="0"/>
          <w:sz w:val="32"/>
          <w:szCs w:val="32"/>
          <w:u w:val="none"/>
          <w:lang w:val="en-US" w:eastAsia="zh-CN" w:bidi="ar"/>
        </w:rPr>
        <w:t>中铁三局集团有限公司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郝刚</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91140000110104513E</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山西省太原市迎泽区迎泽大街269号</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 xml:space="preserve"> 有限责任公司(非自然人投资或控股的法人独资)</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default" w:ascii="Times New Roman" w:hAnsi="Times New Roman" w:eastAsia="仿宋_GB2312" w:cs="Times New Roman"/>
          <w:b w:val="0"/>
          <w:bCs/>
          <w:i w:val="0"/>
          <w:color w:val="000000"/>
          <w:kern w:val="0"/>
          <w:sz w:val="32"/>
          <w:szCs w:val="32"/>
          <w:u w:val="none"/>
          <w:lang w:val="en-US" w:eastAsia="zh-CN" w:bidi="ar"/>
        </w:rPr>
        <w:t>拖欠张某等105人工资132.55万元，拒绝履行。</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Fonts w:hint="default" w:ascii="Times New Roman" w:hAnsi="Times New Roman" w:eastAsia="仿宋_GB2312" w:cs="Times New Roman"/>
          <w:b w:val="0"/>
          <w:bCs/>
          <w:i w:val="0"/>
          <w:color w:val="000000"/>
          <w:kern w:val="0"/>
          <w:sz w:val="32"/>
          <w:szCs w:val="32"/>
          <w:u w:val="none"/>
          <w:lang w:val="en-US" w:eastAsia="zh-CN" w:bidi="ar"/>
        </w:rPr>
        <w:t>2023年12月6日，张某在国家欠薪平台投诉反映中铁三局拖欠其等105人132.55万元</w:t>
      </w:r>
      <w:r>
        <w:rPr>
          <w:rFonts w:hint="eastAsia" w:ascii="Times New Roman" w:hAnsi="Times New Roman" w:eastAsia="仿宋_GB2312" w:cs="Times New Roman"/>
          <w:b w:val="0"/>
          <w:bCs/>
          <w:i w:val="0"/>
          <w:color w:val="000000"/>
          <w:kern w:val="0"/>
          <w:sz w:val="32"/>
          <w:szCs w:val="32"/>
          <w:u w:val="none"/>
          <w:lang w:val="en-US" w:eastAsia="zh-CN" w:bidi="ar"/>
        </w:rPr>
        <w:t>。</w:t>
      </w:r>
      <w:r>
        <w:rPr>
          <w:rFonts w:hint="default" w:ascii="Times New Roman" w:hAnsi="Times New Roman" w:eastAsia="仿宋_GB2312" w:cs="Times New Roman"/>
          <w:b w:val="0"/>
          <w:bCs/>
          <w:i w:val="0"/>
          <w:color w:val="000000"/>
          <w:kern w:val="0"/>
          <w:sz w:val="32"/>
          <w:szCs w:val="32"/>
          <w:u w:val="none"/>
          <w:lang w:val="en-US" w:eastAsia="zh-CN" w:bidi="ar"/>
        </w:rPr>
        <w:t>哈密市人社局</w:t>
      </w:r>
      <w:r>
        <w:rPr>
          <w:rFonts w:hint="eastAsia" w:ascii="Times New Roman" w:hAnsi="Times New Roman" w:eastAsia="仿宋_GB2312" w:cs="Times New Roman"/>
          <w:b w:val="0"/>
          <w:bCs/>
          <w:i w:val="0"/>
          <w:color w:val="000000"/>
          <w:kern w:val="0"/>
          <w:sz w:val="32"/>
          <w:szCs w:val="32"/>
          <w:u w:val="none"/>
          <w:lang w:val="en-US" w:eastAsia="zh-CN" w:bidi="ar"/>
        </w:rPr>
        <w:t>经</w:t>
      </w:r>
      <w:r>
        <w:rPr>
          <w:rFonts w:hint="default" w:ascii="Times New Roman" w:hAnsi="Times New Roman" w:eastAsia="仿宋_GB2312" w:cs="Times New Roman"/>
          <w:b w:val="0"/>
          <w:bCs/>
          <w:i w:val="0"/>
          <w:color w:val="000000"/>
          <w:kern w:val="0"/>
          <w:sz w:val="32"/>
          <w:szCs w:val="32"/>
          <w:u w:val="none"/>
          <w:lang w:val="en-US" w:eastAsia="zh-CN" w:bidi="ar"/>
        </w:rPr>
        <w:t>立案调查，该单位</w:t>
      </w:r>
      <w:r>
        <w:rPr>
          <w:rFonts w:hint="eastAsia" w:ascii="Times New Roman" w:hAnsi="Times New Roman" w:eastAsia="仿宋_GB2312" w:cs="Times New Roman"/>
          <w:b w:val="0"/>
          <w:bCs/>
          <w:i w:val="0"/>
          <w:color w:val="000000"/>
          <w:kern w:val="0"/>
          <w:sz w:val="32"/>
          <w:szCs w:val="32"/>
          <w:u w:val="none"/>
          <w:lang w:val="en-US" w:eastAsia="zh-CN" w:bidi="ar"/>
        </w:rPr>
        <w:t>欠薪情况属实</w:t>
      </w:r>
      <w:r>
        <w:rPr>
          <w:rFonts w:hint="default" w:ascii="Times New Roman" w:hAnsi="Times New Roman" w:eastAsia="仿宋_GB2312" w:cs="Times New Roman"/>
          <w:b w:val="0"/>
          <w:bCs/>
          <w:i w:val="0"/>
          <w:color w:val="000000"/>
          <w:kern w:val="0"/>
          <w:sz w:val="32"/>
          <w:szCs w:val="32"/>
          <w:u w:val="none"/>
          <w:lang w:val="en-US" w:eastAsia="zh-CN" w:bidi="ar"/>
        </w:rPr>
        <w:t>。12月11日，依法向该单位下达了《劳动保障监察限期改正指令书》，逾期拒不改正。</w:t>
      </w:r>
    </w:p>
    <w:p>
      <w:pPr>
        <w:keepNext w:val="0"/>
        <w:keepLines w:val="0"/>
        <w:pageBreakBefore w:val="0"/>
        <w:widowControl w:val="0"/>
        <w:kinsoku/>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b w:val="0"/>
          <w:bCs/>
          <w:i w:val="0"/>
          <w:color w:val="000000"/>
          <w:kern w:val="0"/>
          <w:sz w:val="32"/>
          <w:szCs w:val="32"/>
          <w:u w:val="none"/>
          <w:lang w:val="en-US" w:eastAsia="zh-CN" w:bidi="ar"/>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11.单位名称：</w:t>
      </w:r>
      <w:r>
        <w:rPr>
          <w:rFonts w:hint="default" w:ascii="Times New Roman" w:hAnsi="Times New Roman" w:eastAsia="仿宋_GB2312" w:cs="Times New Roman"/>
          <w:b w:val="0"/>
          <w:bCs/>
          <w:i w:val="0"/>
          <w:color w:val="000000"/>
          <w:kern w:val="0"/>
          <w:sz w:val="32"/>
          <w:szCs w:val="32"/>
          <w:u w:val="none"/>
          <w:lang w:val="en-US" w:eastAsia="zh-CN" w:bidi="ar"/>
        </w:rPr>
        <w:t>湖南省第六工程有限公司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董范君</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91430000183761848B</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长沙市天心区劳动西路296号7楼</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有限责任公司（国有独资）</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default" w:ascii="Times New Roman" w:hAnsi="Times New Roman" w:eastAsia="仿宋_GB2312" w:cs="Times New Roman"/>
          <w:b w:val="0"/>
          <w:bCs/>
          <w:i w:val="0"/>
          <w:color w:val="000000"/>
          <w:kern w:val="0"/>
          <w:sz w:val="32"/>
          <w:szCs w:val="32"/>
          <w:u w:val="none"/>
          <w:lang w:val="en-US" w:eastAsia="zh-CN" w:bidi="ar"/>
        </w:rPr>
        <w:t>拖欠刘某等88人工资613.99万元，拒绝履行。</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Fonts w:hint="default" w:ascii="Times New Roman" w:hAnsi="Times New Roman" w:eastAsia="仿宋_GB2312" w:cs="Times New Roman"/>
          <w:b w:val="0"/>
          <w:bCs/>
          <w:i w:val="0"/>
          <w:color w:val="000000"/>
          <w:kern w:val="0"/>
          <w:sz w:val="32"/>
          <w:szCs w:val="32"/>
          <w:u w:val="none"/>
          <w:lang w:val="en-US" w:eastAsia="zh-CN" w:bidi="ar"/>
        </w:rPr>
        <w:t>2023年11月26日，哈密市人社局接到刘某投诉湖南六建公司拖欠工资</w:t>
      </w:r>
      <w:r>
        <w:rPr>
          <w:rFonts w:hint="eastAsia" w:ascii="Times New Roman" w:hAnsi="Times New Roman" w:eastAsia="仿宋_GB2312" w:cs="Times New Roman"/>
          <w:b w:val="0"/>
          <w:bCs/>
          <w:i w:val="0"/>
          <w:color w:val="000000"/>
          <w:kern w:val="0"/>
          <w:sz w:val="32"/>
          <w:szCs w:val="32"/>
          <w:u w:val="none"/>
          <w:lang w:val="en-US" w:eastAsia="zh-CN" w:bidi="ar"/>
        </w:rPr>
        <w:t>。</w:t>
      </w:r>
      <w:r>
        <w:rPr>
          <w:rFonts w:hint="default" w:ascii="Times New Roman" w:hAnsi="Times New Roman" w:eastAsia="仿宋_GB2312" w:cs="Times New Roman"/>
          <w:b w:val="0"/>
          <w:bCs/>
          <w:i w:val="0"/>
          <w:color w:val="000000"/>
          <w:kern w:val="0"/>
          <w:sz w:val="32"/>
          <w:szCs w:val="32"/>
          <w:u w:val="none"/>
          <w:lang w:val="en-US" w:eastAsia="zh-CN" w:bidi="ar"/>
        </w:rPr>
        <w:t>经立案调查，该单位拖欠88人工资613.99万元。12月25日，依法向该单位下发了《劳动保障监察限期改正指令书》，逾期拒不改正。</w:t>
      </w:r>
    </w:p>
    <w:p>
      <w:pPr>
        <w:keepNext w:val="0"/>
        <w:keepLines w:val="0"/>
        <w:pageBreakBefore w:val="0"/>
        <w:widowControl w:val="0"/>
        <w:kinsoku/>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b w:val="0"/>
          <w:bCs/>
          <w:i w:val="0"/>
          <w:color w:val="000000"/>
          <w:kern w:val="0"/>
          <w:sz w:val="32"/>
          <w:szCs w:val="32"/>
          <w:u w:val="none"/>
          <w:lang w:val="en-US" w:eastAsia="zh-CN" w:bidi="ar"/>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12.单位名称：</w:t>
      </w:r>
      <w:r>
        <w:rPr>
          <w:rFonts w:hint="default" w:ascii="Times New Roman" w:hAnsi="Times New Roman" w:eastAsia="仿宋_GB2312" w:cs="Times New Roman"/>
          <w:b w:val="0"/>
          <w:bCs/>
          <w:i w:val="0"/>
          <w:color w:val="000000"/>
          <w:kern w:val="0"/>
          <w:sz w:val="32"/>
          <w:szCs w:val="32"/>
          <w:u w:val="none"/>
          <w:lang w:val="en-US" w:eastAsia="zh-CN" w:bidi="ar"/>
        </w:rPr>
        <w:t>哈密亚施润物业管理服务有限公司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凌建亚</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91650502MA7AAQ3M3A</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新疆哈密市伊州区天山北路建筑新村105#-3-402</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有限责任公司(自然人投资)</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default" w:ascii="Times New Roman" w:hAnsi="Times New Roman" w:eastAsia="仿宋_GB2312" w:cs="Times New Roman"/>
          <w:b w:val="0"/>
          <w:bCs/>
          <w:i w:val="0"/>
          <w:color w:val="000000"/>
          <w:kern w:val="0"/>
          <w:sz w:val="32"/>
          <w:szCs w:val="32"/>
          <w:u w:val="none"/>
          <w:lang w:val="en-US" w:eastAsia="zh-CN" w:bidi="ar"/>
        </w:rPr>
        <w:t>拖欠张某等15人工资16.93万元，拒绝履行。</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Fonts w:hint="default" w:ascii="Times New Roman" w:hAnsi="Times New Roman" w:eastAsia="仿宋_GB2312" w:cs="Times New Roman"/>
          <w:b w:val="0"/>
          <w:bCs/>
          <w:i w:val="0"/>
          <w:color w:val="000000"/>
          <w:kern w:val="0"/>
          <w:sz w:val="32"/>
          <w:szCs w:val="32"/>
          <w:u w:val="none"/>
          <w:lang w:val="en-US" w:eastAsia="zh-CN" w:bidi="ar"/>
        </w:rPr>
        <w:t>2023年8月30日至9月11日，哈密市伊州区人社局多次接到张某投诉哈密亚施润物业管理服务有限公司拖欠工资。经立案调查，该单位拖欠15人工资16.93万元。9月18日，依法向该单位下发了《劳动保障监察限期改正指令</w:t>
      </w:r>
      <w:r>
        <w:rPr>
          <w:rFonts w:hint="eastAsia" w:ascii="Times New Roman" w:hAnsi="Times New Roman" w:eastAsia="仿宋_GB2312" w:cs="Times New Roman"/>
          <w:b w:val="0"/>
          <w:bCs/>
          <w:i w:val="0"/>
          <w:color w:val="000000"/>
          <w:kern w:val="0"/>
          <w:sz w:val="32"/>
          <w:szCs w:val="32"/>
          <w:u w:val="none"/>
          <w:lang w:val="en-US" w:eastAsia="zh-CN" w:bidi="ar"/>
        </w:rPr>
        <w:t>书</w:t>
      </w:r>
      <w:r>
        <w:rPr>
          <w:rFonts w:hint="default" w:ascii="Times New Roman" w:hAnsi="Times New Roman" w:eastAsia="仿宋_GB2312" w:cs="Times New Roman"/>
          <w:b w:val="0"/>
          <w:bCs/>
          <w:i w:val="0"/>
          <w:color w:val="000000"/>
          <w:kern w:val="0"/>
          <w:sz w:val="32"/>
          <w:szCs w:val="32"/>
          <w:u w:val="none"/>
          <w:lang w:val="en-US" w:eastAsia="zh-CN" w:bidi="ar"/>
        </w:rPr>
        <w:t>》，逾期拒不改正。</w:t>
      </w:r>
    </w:p>
    <w:p>
      <w:pPr>
        <w:keepNext w:val="0"/>
        <w:keepLines w:val="0"/>
        <w:pageBreakBefore w:val="0"/>
        <w:widowControl w:val="0"/>
        <w:kinsoku/>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b w:val="0"/>
          <w:bCs/>
          <w:i w:val="0"/>
          <w:color w:val="000000"/>
          <w:kern w:val="0"/>
          <w:sz w:val="32"/>
          <w:szCs w:val="32"/>
          <w:u w:val="none"/>
          <w:lang w:val="en-US" w:eastAsia="zh-CN" w:bidi="ar"/>
        </w:rPr>
      </w:pPr>
    </w:p>
    <w:p>
      <w:pPr>
        <w:pStyle w:val="2"/>
        <w:rPr>
          <w:rFonts w:hint="default" w:ascii="Times New Roman" w:hAnsi="Times New Roman" w:eastAsia="仿宋_GB2312" w:cs="Times New Roman"/>
          <w:b w:val="0"/>
          <w:bCs/>
          <w:i w:val="0"/>
          <w:color w:val="000000"/>
          <w:kern w:val="0"/>
          <w:sz w:val="32"/>
          <w:szCs w:val="32"/>
          <w:u w:val="none"/>
          <w:lang w:val="en-US" w:eastAsia="zh-CN" w:bidi="ar"/>
        </w:rPr>
      </w:pPr>
    </w:p>
    <w:p>
      <w:pPr>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 xml:space="preserve">      </w:t>
      </w:r>
    </w:p>
    <w:sectPr>
      <w:pgSz w:w="11906" w:h="16838"/>
      <w:pgMar w:top="1440" w:right="1080" w:bottom="1440" w:left="1080" w:header="851" w:footer="992" w:gutter="0"/>
      <w:cols w:space="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revisionView w:markup="0"/>
  <w:documentProtection w:enforcement="0"/>
  <w:defaultTabStop w:val="420"/>
  <w:drawingGridVerticalSpacing w:val="16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NjljNzgzZGU1MDQwNzg1ODIzMzFkNWFmNzM2N2QifQ=="/>
  </w:docVars>
  <w:rsids>
    <w:rsidRoot w:val="54A925BA"/>
    <w:rsid w:val="00013ACF"/>
    <w:rsid w:val="00036261"/>
    <w:rsid w:val="00040CCE"/>
    <w:rsid w:val="00044E59"/>
    <w:rsid w:val="000D044E"/>
    <w:rsid w:val="000E43D7"/>
    <w:rsid w:val="001434E2"/>
    <w:rsid w:val="0015276D"/>
    <w:rsid w:val="00163CF6"/>
    <w:rsid w:val="001B67AF"/>
    <w:rsid w:val="001C62DD"/>
    <w:rsid w:val="002200EE"/>
    <w:rsid w:val="0022208F"/>
    <w:rsid w:val="002372E5"/>
    <w:rsid w:val="00263491"/>
    <w:rsid w:val="00264313"/>
    <w:rsid w:val="002651D1"/>
    <w:rsid w:val="00266E9F"/>
    <w:rsid w:val="00272056"/>
    <w:rsid w:val="002A1221"/>
    <w:rsid w:val="002E79E2"/>
    <w:rsid w:val="002F3C12"/>
    <w:rsid w:val="00334A34"/>
    <w:rsid w:val="003418F2"/>
    <w:rsid w:val="0034606C"/>
    <w:rsid w:val="0037668A"/>
    <w:rsid w:val="00377E43"/>
    <w:rsid w:val="003A31E6"/>
    <w:rsid w:val="003C00E3"/>
    <w:rsid w:val="003D0DB1"/>
    <w:rsid w:val="003D48BD"/>
    <w:rsid w:val="00417A59"/>
    <w:rsid w:val="004266C2"/>
    <w:rsid w:val="00433CEC"/>
    <w:rsid w:val="00450F22"/>
    <w:rsid w:val="004C03AB"/>
    <w:rsid w:val="004E58AE"/>
    <w:rsid w:val="00507401"/>
    <w:rsid w:val="00520040"/>
    <w:rsid w:val="00524594"/>
    <w:rsid w:val="005403FE"/>
    <w:rsid w:val="00555AD7"/>
    <w:rsid w:val="005A272D"/>
    <w:rsid w:val="005E06B3"/>
    <w:rsid w:val="005E1579"/>
    <w:rsid w:val="006149CC"/>
    <w:rsid w:val="00627E80"/>
    <w:rsid w:val="0063457D"/>
    <w:rsid w:val="00642823"/>
    <w:rsid w:val="00664C5E"/>
    <w:rsid w:val="0067184F"/>
    <w:rsid w:val="006D2FC1"/>
    <w:rsid w:val="006D3314"/>
    <w:rsid w:val="006F391A"/>
    <w:rsid w:val="0070354B"/>
    <w:rsid w:val="0072193D"/>
    <w:rsid w:val="00721D28"/>
    <w:rsid w:val="00752688"/>
    <w:rsid w:val="00774C28"/>
    <w:rsid w:val="0078602E"/>
    <w:rsid w:val="00797C94"/>
    <w:rsid w:val="007A6FB3"/>
    <w:rsid w:val="007C42C2"/>
    <w:rsid w:val="007E34AE"/>
    <w:rsid w:val="00812C58"/>
    <w:rsid w:val="008471CF"/>
    <w:rsid w:val="0086501A"/>
    <w:rsid w:val="00874499"/>
    <w:rsid w:val="00892165"/>
    <w:rsid w:val="008A598D"/>
    <w:rsid w:val="008A6240"/>
    <w:rsid w:val="008D1D13"/>
    <w:rsid w:val="00920A31"/>
    <w:rsid w:val="00930CE2"/>
    <w:rsid w:val="00963D15"/>
    <w:rsid w:val="009F1D35"/>
    <w:rsid w:val="009F2FDC"/>
    <w:rsid w:val="00A17118"/>
    <w:rsid w:val="00A66753"/>
    <w:rsid w:val="00A7293E"/>
    <w:rsid w:val="00AC1890"/>
    <w:rsid w:val="00AC6322"/>
    <w:rsid w:val="00B01F6A"/>
    <w:rsid w:val="00B1680A"/>
    <w:rsid w:val="00B6152E"/>
    <w:rsid w:val="00B70247"/>
    <w:rsid w:val="00BA0E16"/>
    <w:rsid w:val="00BB7DDC"/>
    <w:rsid w:val="00BD20AB"/>
    <w:rsid w:val="00BF3AC1"/>
    <w:rsid w:val="00BF42DD"/>
    <w:rsid w:val="00C24E1B"/>
    <w:rsid w:val="00C452D1"/>
    <w:rsid w:val="00C73AD9"/>
    <w:rsid w:val="00C820C5"/>
    <w:rsid w:val="00CA3365"/>
    <w:rsid w:val="00CC7834"/>
    <w:rsid w:val="00CD5723"/>
    <w:rsid w:val="00D40045"/>
    <w:rsid w:val="00D62594"/>
    <w:rsid w:val="00D65C3D"/>
    <w:rsid w:val="00D76070"/>
    <w:rsid w:val="00D94EC6"/>
    <w:rsid w:val="00DC7522"/>
    <w:rsid w:val="00E1278B"/>
    <w:rsid w:val="00E32B77"/>
    <w:rsid w:val="00E3549B"/>
    <w:rsid w:val="00E62BC8"/>
    <w:rsid w:val="00E709DC"/>
    <w:rsid w:val="00E845DF"/>
    <w:rsid w:val="00ED329F"/>
    <w:rsid w:val="00F122EF"/>
    <w:rsid w:val="00F17D3E"/>
    <w:rsid w:val="00F2157F"/>
    <w:rsid w:val="00F81C7E"/>
    <w:rsid w:val="00F9598E"/>
    <w:rsid w:val="00FA3BED"/>
    <w:rsid w:val="00FA6634"/>
    <w:rsid w:val="00FD0E89"/>
    <w:rsid w:val="00FE200A"/>
    <w:rsid w:val="00FF3EA1"/>
    <w:rsid w:val="02B562B3"/>
    <w:rsid w:val="046449AD"/>
    <w:rsid w:val="056D5EF3"/>
    <w:rsid w:val="06141127"/>
    <w:rsid w:val="07E661FF"/>
    <w:rsid w:val="0A1F1855"/>
    <w:rsid w:val="0B670337"/>
    <w:rsid w:val="0DAF571E"/>
    <w:rsid w:val="0E1729DA"/>
    <w:rsid w:val="0E545297"/>
    <w:rsid w:val="0FC66EED"/>
    <w:rsid w:val="148957C8"/>
    <w:rsid w:val="14AF4826"/>
    <w:rsid w:val="156A7428"/>
    <w:rsid w:val="16375ECF"/>
    <w:rsid w:val="1AA032C1"/>
    <w:rsid w:val="1B680C96"/>
    <w:rsid w:val="1BDD3347"/>
    <w:rsid w:val="1D1553D1"/>
    <w:rsid w:val="1E031978"/>
    <w:rsid w:val="1EB63C6F"/>
    <w:rsid w:val="234D2791"/>
    <w:rsid w:val="26196882"/>
    <w:rsid w:val="2B336CDA"/>
    <w:rsid w:val="2F124C99"/>
    <w:rsid w:val="2F274616"/>
    <w:rsid w:val="303A160B"/>
    <w:rsid w:val="32AB3A45"/>
    <w:rsid w:val="36431FD2"/>
    <w:rsid w:val="37197FD3"/>
    <w:rsid w:val="373B29CB"/>
    <w:rsid w:val="37D119F5"/>
    <w:rsid w:val="3E7F1161"/>
    <w:rsid w:val="3FAA248E"/>
    <w:rsid w:val="3FC171EB"/>
    <w:rsid w:val="43236223"/>
    <w:rsid w:val="45B77FA3"/>
    <w:rsid w:val="479C3DF3"/>
    <w:rsid w:val="483667D6"/>
    <w:rsid w:val="48A64A0C"/>
    <w:rsid w:val="4B8D3DFC"/>
    <w:rsid w:val="4C2418B8"/>
    <w:rsid w:val="4DA256E1"/>
    <w:rsid w:val="4FD47861"/>
    <w:rsid w:val="51977C92"/>
    <w:rsid w:val="53D04438"/>
    <w:rsid w:val="54A925BA"/>
    <w:rsid w:val="57832809"/>
    <w:rsid w:val="5854625D"/>
    <w:rsid w:val="590D7A36"/>
    <w:rsid w:val="59910815"/>
    <w:rsid w:val="5ED04B7F"/>
    <w:rsid w:val="5F53032E"/>
    <w:rsid w:val="60F5760B"/>
    <w:rsid w:val="624F300C"/>
    <w:rsid w:val="63C37396"/>
    <w:rsid w:val="63C84BAD"/>
    <w:rsid w:val="65212839"/>
    <w:rsid w:val="6674056B"/>
    <w:rsid w:val="67820BF8"/>
    <w:rsid w:val="67FB751C"/>
    <w:rsid w:val="693D6DF6"/>
    <w:rsid w:val="6BA502AD"/>
    <w:rsid w:val="6DAE616B"/>
    <w:rsid w:val="6FD33C53"/>
    <w:rsid w:val="6FD75F73"/>
    <w:rsid w:val="701E065B"/>
    <w:rsid w:val="71074057"/>
    <w:rsid w:val="71CB292B"/>
    <w:rsid w:val="7260793E"/>
    <w:rsid w:val="728321B7"/>
    <w:rsid w:val="732F569E"/>
    <w:rsid w:val="73A3489F"/>
    <w:rsid w:val="743B16AF"/>
    <w:rsid w:val="74AB6F65"/>
    <w:rsid w:val="75A7103D"/>
    <w:rsid w:val="75BF5911"/>
    <w:rsid w:val="769264E8"/>
    <w:rsid w:val="76B76AF0"/>
    <w:rsid w:val="773243EB"/>
    <w:rsid w:val="77797509"/>
    <w:rsid w:val="7A9C0410"/>
    <w:rsid w:val="7B111C53"/>
    <w:rsid w:val="8F122566"/>
    <w:rsid w:val="EDFEE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520" w:lineRule="exact"/>
      <w:outlineLvl w:val="2"/>
    </w:pPr>
    <w:rPr>
      <w:rFonts w:ascii="楷体_GB2312" w:hAnsi="楷体_GB2312" w:eastAsia="楷体_GB2312"/>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FollowedHyperlink"/>
    <w:basedOn w:val="9"/>
    <w:qFormat/>
    <w:uiPriority w:val="0"/>
    <w:rPr>
      <w:color w:val="1D5283"/>
      <w:u w:val="none"/>
    </w:rPr>
  </w:style>
  <w:style w:type="character" w:styleId="12">
    <w:name w:val="Hyperlink"/>
    <w:basedOn w:val="9"/>
    <w:qFormat/>
    <w:uiPriority w:val="0"/>
    <w:rPr>
      <w:color w:val="1D5283"/>
      <w:u w:val="none"/>
    </w:rPr>
  </w:style>
  <w:style w:type="paragraph" w:customStyle="1" w:styleId="13">
    <w:name w:val="p"/>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4">
    <w:name w:val="font21"/>
    <w:basedOn w:val="9"/>
    <w:qFormat/>
    <w:uiPriority w:val="0"/>
    <w:rPr>
      <w:rFonts w:hint="eastAsia" w:ascii="仿宋_GB2312" w:eastAsia="仿宋_GB2312" w:cs="仿宋_GB2312"/>
      <w:b/>
      <w:color w:val="000000"/>
      <w:sz w:val="22"/>
      <w:szCs w:val="22"/>
      <w:u w:val="none"/>
    </w:rPr>
  </w:style>
  <w:style w:type="character" w:customStyle="1" w:styleId="15">
    <w:name w:val="font51"/>
    <w:basedOn w:val="9"/>
    <w:qFormat/>
    <w:uiPriority w:val="0"/>
    <w:rPr>
      <w:rFonts w:hint="default" w:ascii="Times New Roman" w:hAnsi="Times New Roman" w:cs="Times New Roman"/>
      <w:b/>
      <w:color w:val="000000"/>
      <w:sz w:val="22"/>
      <w:szCs w:val="22"/>
      <w:u w:val="none"/>
    </w:rPr>
  </w:style>
  <w:style w:type="character" w:customStyle="1" w:styleId="16">
    <w:name w:val="font41"/>
    <w:basedOn w:val="9"/>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2386</Words>
  <Characters>2707</Characters>
  <Lines>8</Lines>
  <Paragraphs>2</Paragraphs>
  <TotalTime>0</TotalTime>
  <ScaleCrop>false</ScaleCrop>
  <LinksUpToDate>false</LinksUpToDate>
  <CharactersWithSpaces>2766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2020-12-09T09:27:00Z</dcterms:created>
  <dc:creator>Administrator</dc:creator>
  <cp:lastModifiedBy>user</cp:lastModifiedBy>
  <cp:lastPrinted>2024-01-08T01:42:00Z</cp:lastPrinted>
  <dcterms:modified xsi:type="dcterms:W3CDTF">2024-01-15T10:36:32Z</dcterms:modified>
  <dc:title>新疆2023年四季度重大劳动保障违法行为</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0D5422B4E69748FA87BECEEAFA6AF60C</vt:lpwstr>
  </property>
</Properties>
</file>