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0"/>
        <w:rPr>
          <w:rFonts w:hint="eastAsia" w:ascii="黑体" w:hAnsi="黑体" w:eastAsia="黑体" w:cs="黑体"/>
          <w:spacing w:val="15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15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1"/>
        <w:rPr>
          <w:rFonts w:hint="eastAsia" w:ascii="华文中宋" w:hAnsi="华文中宋" w:eastAsia="华文中宋" w:cs="华文中宋"/>
          <w:b w:val="0"/>
          <w:bCs w:val="0"/>
          <w:sz w:val="48"/>
          <w:szCs w:val="48"/>
        </w:rPr>
      </w:pPr>
      <w:r>
        <w:rPr>
          <w:rFonts w:hint="eastAsia" w:ascii="华文中宋" w:hAnsi="华文中宋" w:eastAsia="华文中宋" w:cs="华文中宋"/>
          <w:b w:val="0"/>
          <w:bCs w:val="0"/>
          <w:sz w:val="48"/>
          <w:szCs w:val="48"/>
        </w:rPr>
        <w:t>专业技术人员继续教育基地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0"/>
        <w:rPr>
          <w:rFonts w:hint="eastAsia" w:ascii="华文中宋" w:hAnsi="华文中宋" w:eastAsia="华文中宋" w:cs="华文中宋"/>
          <w:sz w:val="84"/>
          <w:szCs w:val="84"/>
        </w:rPr>
      </w:pPr>
      <w:r>
        <w:rPr>
          <w:rFonts w:hint="eastAsia" w:ascii="华文中宋" w:hAnsi="华文中宋" w:eastAsia="华文中宋" w:cs="华文中宋"/>
          <w:sz w:val="84"/>
          <w:szCs w:val="84"/>
        </w:rPr>
        <w:t>申  报  表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440"/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1440"/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申报单位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推荐单位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1440" w:firstLineChars="450"/>
        <w:jc w:val="both"/>
        <w:textAlignment w:val="auto"/>
        <w:outlineLvl w:val="0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填表日期 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pacing w:val="15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15"/>
          <w:sz w:val="32"/>
          <w:szCs w:val="32"/>
        </w:rPr>
        <w:t>人力资源社会保障部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</w:rPr>
        <w:br w:type="textWrapping"/>
      </w:r>
    </w:p>
    <w:tbl>
      <w:tblPr>
        <w:tblStyle w:val="7"/>
        <w:tblW w:w="8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34"/>
        <w:gridCol w:w="1101"/>
        <w:gridCol w:w="846"/>
        <w:gridCol w:w="1717"/>
        <w:gridCol w:w="137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单位</w:t>
            </w:r>
            <w:r>
              <w:rPr>
                <w:rFonts w:hint="default"/>
                <w:kern w:val="0"/>
                <w:sz w:val="26"/>
                <w:szCs w:val="26"/>
              </w:rPr>
              <w:t>名</w:t>
            </w:r>
            <w:r>
              <w:rPr>
                <w:rFonts w:hint="eastAsia"/>
                <w:kern w:val="0"/>
                <w:sz w:val="26"/>
                <w:szCs w:val="26"/>
              </w:rPr>
              <w:t>称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单位性质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统一社会信用代码</w:t>
            </w:r>
          </w:p>
        </w:tc>
        <w:tc>
          <w:tcPr>
            <w:tcW w:w="5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法人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是否</w:t>
            </w: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为</w:t>
            </w:r>
            <w:r>
              <w:rPr>
                <w:rFonts w:hint="eastAsia"/>
                <w:kern w:val="0"/>
                <w:sz w:val="26"/>
                <w:szCs w:val="26"/>
              </w:rPr>
              <w:t>区域性或行业性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专业技术人员继教基地</w:t>
            </w:r>
          </w:p>
        </w:tc>
        <w:tc>
          <w:tcPr>
            <w:tcW w:w="5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（如是，注明具体名称，并附上证明材料）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单位</w:t>
            </w:r>
            <w:r>
              <w:rPr>
                <w:rFonts w:hint="eastAsia"/>
                <w:kern w:val="0"/>
                <w:sz w:val="26"/>
                <w:szCs w:val="26"/>
              </w:rPr>
              <w:t>概况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（主要包括：单位基本情况，优势资源，</w:t>
            </w:r>
            <w:r>
              <w:rPr>
                <w:rFonts w:hint="eastAsia"/>
                <w:kern w:val="0"/>
                <w:sz w:val="26"/>
                <w:szCs w:val="26"/>
              </w:rPr>
              <w:t>培训设施及远程教学设施情况</w:t>
            </w:r>
            <w:r>
              <w:rPr>
                <w:rFonts w:hint="default"/>
                <w:kern w:val="0"/>
                <w:sz w:val="26"/>
                <w:szCs w:val="26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，1000字以内）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培训师资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/>
                <w:kern w:val="0"/>
                <w:sz w:val="26"/>
                <w:szCs w:val="26"/>
              </w:rPr>
            </w:pPr>
            <w:r>
              <w:rPr>
                <w:rFonts w:hint="default"/>
                <w:kern w:val="0"/>
                <w:sz w:val="26"/>
                <w:szCs w:val="26"/>
              </w:rPr>
              <w:t>（</w:t>
            </w:r>
            <w:r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</w:rPr>
              <w:t>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培养培训重点领域专业技术人员情况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（</w:t>
            </w:r>
            <w:r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</w:rPr>
              <w:t>800字以内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管理制度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（</w:t>
            </w:r>
            <w:r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组织保障机制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ascii="宋体" w:hAnsi="宋体"/>
                <w:kern w:val="0"/>
                <w:sz w:val="26"/>
                <w:szCs w:val="26"/>
              </w:rPr>
              <w:t>（</w:t>
            </w:r>
            <w:r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基地建设绩效目标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（</w:t>
            </w:r>
            <w:r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主要培训领域和特色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（</w:t>
            </w:r>
            <w:r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600" w:firstLineChars="100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申报单位负责人签字：          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</w:t>
            </w:r>
            <w:r>
              <w:rPr>
                <w:rFonts w:hint="eastAsia" w:eastAsia="宋体"/>
                <w:kern w:val="0"/>
                <w:sz w:val="26"/>
                <w:szCs w:val="26"/>
                <w:lang w:val="en-US" w:eastAsia="zh-CN"/>
              </w:rPr>
              <w:t xml:space="preserve">      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8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推荐理由（包括申报材料审核意见，申报单位在本地区、本行业专业技术人员继续教育体系中的地位作用，</w:t>
            </w: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近3年分派或委托</w:t>
            </w:r>
            <w:r>
              <w:rPr>
                <w:rFonts w:hint="eastAsia"/>
                <w:kern w:val="0"/>
                <w:sz w:val="26"/>
                <w:szCs w:val="26"/>
              </w:rPr>
              <w:t>申报单位完成的专业技术人员继续教育任务情况）：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600" w:firstLineChars="100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推荐单位负责人签字：          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30" w:firstLineChars="5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                               </w:t>
            </w:r>
            <w:r>
              <w:rPr>
                <w:rFonts w:hint="eastAsia" w:eastAsia="宋体"/>
                <w:kern w:val="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/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推荐单位联系人：          </w:t>
            </w:r>
            <w:r>
              <w:rPr>
                <w:rFonts w:hint="default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/>
                <w:kern w:val="0"/>
                <w:sz w:val="26"/>
                <w:szCs w:val="26"/>
              </w:rPr>
              <w:t xml:space="preserve">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332" w:rightChars="-104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说明：1.</w:t>
      </w:r>
      <w:r>
        <w:rPr>
          <w:rFonts w:hint="default" w:ascii="仿宋_GB2312" w:hAnsi="仿宋_GB2312" w:eastAsia="仿宋_GB2312" w:cs="仿宋_GB2312"/>
          <w:sz w:val="22"/>
          <w:szCs w:val="22"/>
        </w:rPr>
        <w:t>单位性质：事业单位、国有企业、民营企业、行业协会等社会组织。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332" w:rightChars="-104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22"/>
          <w:szCs w:val="22"/>
        </w:rPr>
        <w:t>2.</w:t>
      </w:r>
      <w:r>
        <w:rPr>
          <w:rFonts w:hint="eastAsia" w:ascii="仿宋_GB2312" w:hAnsi="仿宋_GB2312" w:eastAsia="仿宋_GB2312" w:cs="仿宋_GB2312"/>
          <w:sz w:val="22"/>
          <w:szCs w:val="22"/>
        </w:rPr>
        <w:t>表格空间不够可另附纸。如有需要说明的其他情况，亦可以附件的形式附到表后。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sdb">
    <w:altName w:val="Vrinda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对酒当歌行书">
    <w:altName w:val="宋体"/>
    <w:panose1 w:val="00000000000000000000"/>
    <w:charset w:val="86"/>
    <w:family w:val="auto"/>
    <w:pitch w:val="default"/>
    <w:sig w:usb0="00000000" w:usb1="00000000" w:usb2="00000012" w:usb3="00000000" w:csb0="001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汉仪合龙行书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79EF77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  <w:style w:type="paragraph" w:styleId="3">
    <w:name w:val="index 5"/>
    <w:basedOn w:val="1"/>
    <w:next w:val="1"/>
    <w:uiPriority w:val="0"/>
    <w:pPr>
      <w:ind w:left="1680"/>
    </w:p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2023-05-06T04:20:47Z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